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A109" w14:textId="77777777" w:rsidR="00991F3D" w:rsidRPr="006E5CD7" w:rsidRDefault="00206B97" w:rsidP="00991F3D">
      <w:pPr>
        <w:jc w:val="center"/>
        <w:rPr>
          <w:b/>
          <w:color w:val="FF0000"/>
        </w:rPr>
      </w:pPr>
      <w:bookmarkStart w:id="0" w:name="OLE_LINK3"/>
      <w:r>
        <w:rPr>
          <w:noProof/>
          <w:lang w:eastAsia="en-AU"/>
        </w:rPr>
        <w:drawing>
          <wp:anchor distT="0" distB="0" distL="114300" distR="114300" simplePos="0" relativeHeight="251657216" behindDoc="0" locked="0" layoutInCell="1" allowOverlap="1" wp14:anchorId="771EAFC2" wp14:editId="6F49A2C1">
            <wp:simplePos x="0" y="0"/>
            <wp:positionH relativeFrom="column">
              <wp:posOffset>2165499</wp:posOffset>
            </wp:positionH>
            <wp:positionV relativeFrom="paragraph">
              <wp:posOffset>-924300</wp:posOffset>
            </wp:positionV>
            <wp:extent cx="1428122" cy="150607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12" t="3636" r="-1212" b="17293"/>
                    <a:stretch/>
                  </pic:blipFill>
                  <pic:spPr bwMode="auto">
                    <a:xfrm>
                      <a:off x="0" y="0"/>
                      <a:ext cx="1443669" cy="15224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51E4">
        <w:rPr>
          <w:noProof/>
          <w:lang w:eastAsia="en-AU"/>
        </w:rPr>
        <w:drawing>
          <wp:anchor distT="0" distB="0" distL="114300" distR="114300" simplePos="0" relativeHeight="251659264" behindDoc="0" locked="0" layoutInCell="1" allowOverlap="1" wp14:anchorId="76F5BAEC" wp14:editId="4C10F6D4">
            <wp:simplePos x="0" y="0"/>
            <wp:positionH relativeFrom="column">
              <wp:posOffset>5153186</wp:posOffset>
            </wp:positionH>
            <wp:positionV relativeFrom="paragraph">
              <wp:posOffset>-852073</wp:posOffset>
            </wp:positionV>
            <wp:extent cx="1106074" cy="697424"/>
            <wp:effectExtent l="0" t="0" r="0" b="1270"/>
            <wp:wrapNone/>
            <wp:docPr id="3" name="Picture 3"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tedExcellent_LogoRGB_LoResWe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6074" cy="697424"/>
                    </a:xfrm>
                    <a:prstGeom prst="rect">
                      <a:avLst/>
                    </a:prstGeom>
                  </pic:spPr>
                </pic:pic>
              </a:graphicData>
            </a:graphic>
            <wp14:sizeRelH relativeFrom="page">
              <wp14:pctWidth>0</wp14:pctWidth>
            </wp14:sizeRelH>
            <wp14:sizeRelV relativeFrom="page">
              <wp14:pctHeight>0</wp14:pctHeight>
            </wp14:sizeRelV>
          </wp:anchor>
        </w:drawing>
      </w:r>
    </w:p>
    <w:p w14:paraId="6FFF8A6B" w14:textId="77777777" w:rsidR="00991F3D" w:rsidRDefault="00991F3D" w:rsidP="00991F3D">
      <w:pPr>
        <w:jc w:val="center"/>
      </w:pPr>
    </w:p>
    <w:p w14:paraId="396E14E5" w14:textId="77777777" w:rsidR="008911F4" w:rsidRDefault="008911F4" w:rsidP="00991F3D">
      <w:pPr>
        <w:jc w:val="center"/>
      </w:pPr>
    </w:p>
    <w:p w14:paraId="4F246FEE" w14:textId="77777777" w:rsidR="00991F3D" w:rsidRDefault="00991F3D" w:rsidP="00991F3D">
      <w:pPr>
        <w:jc w:val="center"/>
      </w:pPr>
    </w:p>
    <w:p w14:paraId="43E6D607" w14:textId="77777777" w:rsidR="00F75725" w:rsidRDefault="008920A0" w:rsidP="00991F3D">
      <w:pPr>
        <w:pBdr>
          <w:top w:val="single" w:sz="4" w:space="1" w:color="auto"/>
          <w:left w:val="single" w:sz="4" w:space="4" w:color="auto"/>
          <w:bottom w:val="single" w:sz="4" w:space="1" w:color="auto"/>
          <w:right w:val="single" w:sz="4" w:space="4" w:color="auto"/>
        </w:pBdr>
        <w:jc w:val="center"/>
        <w:rPr>
          <w:b/>
        </w:rPr>
      </w:pPr>
      <w:r>
        <w:rPr>
          <w:b/>
        </w:rPr>
        <w:t>Lobethal</w:t>
      </w:r>
      <w:r w:rsidR="00F75725">
        <w:rPr>
          <w:b/>
        </w:rPr>
        <w:t xml:space="preserve"> Kindergarten</w:t>
      </w:r>
    </w:p>
    <w:p w14:paraId="09AD98D9" w14:textId="375CE946" w:rsidR="00991F3D" w:rsidRDefault="00002C86" w:rsidP="00A6369B">
      <w:pPr>
        <w:pBdr>
          <w:top w:val="single" w:sz="4" w:space="1" w:color="auto"/>
          <w:left w:val="single" w:sz="4" w:space="4" w:color="auto"/>
          <w:bottom w:val="single" w:sz="4" w:space="1" w:color="auto"/>
          <w:right w:val="single" w:sz="4" w:space="4" w:color="auto"/>
        </w:pBdr>
        <w:jc w:val="center"/>
      </w:pPr>
      <w:r>
        <w:rPr>
          <w:b/>
        </w:rPr>
        <w:t xml:space="preserve">Hot </w:t>
      </w:r>
      <w:r w:rsidR="002C364F">
        <w:rPr>
          <w:b/>
        </w:rPr>
        <w:t xml:space="preserve">and Inclement </w:t>
      </w:r>
      <w:r>
        <w:rPr>
          <w:b/>
        </w:rPr>
        <w:t xml:space="preserve">Weather </w:t>
      </w:r>
      <w:r w:rsidR="00A6369B">
        <w:rPr>
          <w:b/>
        </w:rPr>
        <w:t>policy</w:t>
      </w:r>
    </w:p>
    <w:p w14:paraId="63CD6930" w14:textId="77777777" w:rsidR="00991F3D" w:rsidRDefault="00991F3D" w:rsidP="00991F3D"/>
    <w:p w14:paraId="5A4944A8" w14:textId="77777777" w:rsidR="00002C86" w:rsidRPr="00B164A8" w:rsidRDefault="00002C86" w:rsidP="00002C86">
      <w:pPr>
        <w:autoSpaceDE w:val="0"/>
        <w:autoSpaceDN w:val="0"/>
        <w:adjustRightInd w:val="0"/>
        <w:rPr>
          <w:rFonts w:cs="Century Gothic"/>
          <w:b/>
          <w:bCs/>
          <w:color w:val="000000"/>
          <w:lang w:val="en-GB" w:eastAsia="en-AU"/>
        </w:rPr>
      </w:pPr>
      <w:r w:rsidRPr="00B164A8">
        <w:rPr>
          <w:rFonts w:cs="Century Gothic"/>
          <w:b/>
          <w:bCs/>
          <w:color w:val="000000"/>
          <w:lang w:val="en-GB" w:eastAsia="en-AU"/>
        </w:rPr>
        <w:t>Link to NQS for ECE</w:t>
      </w:r>
    </w:p>
    <w:p w14:paraId="54B961E1" w14:textId="22C83873" w:rsidR="00002C86" w:rsidRDefault="00002C86" w:rsidP="00002C86">
      <w:pPr>
        <w:autoSpaceDE w:val="0"/>
        <w:autoSpaceDN w:val="0"/>
        <w:adjustRightInd w:val="0"/>
        <w:rPr>
          <w:rFonts w:cs="Century Gothic"/>
          <w:color w:val="000000"/>
          <w:lang w:val="en-GB" w:eastAsia="en-AU"/>
        </w:rPr>
      </w:pPr>
      <w:r>
        <w:rPr>
          <w:rFonts w:cs="Century Gothic"/>
          <w:color w:val="000000"/>
          <w:lang w:val="en-GB" w:eastAsia="en-AU"/>
        </w:rPr>
        <w:tab/>
        <w:t>2.1.</w:t>
      </w:r>
      <w:r w:rsidR="00B164A8">
        <w:rPr>
          <w:rFonts w:cs="Century Gothic"/>
          <w:color w:val="000000"/>
          <w:lang w:val="en-GB" w:eastAsia="en-AU"/>
        </w:rPr>
        <w:t xml:space="preserve">1, </w:t>
      </w:r>
      <w:r>
        <w:rPr>
          <w:rFonts w:cs="Century Gothic"/>
          <w:color w:val="000000"/>
          <w:lang w:val="en-GB" w:eastAsia="en-AU"/>
        </w:rPr>
        <w:t>2.3.2</w:t>
      </w:r>
    </w:p>
    <w:p w14:paraId="27C61E08" w14:textId="07802835" w:rsidR="00002C86" w:rsidRDefault="00002C86" w:rsidP="00002C86">
      <w:pPr>
        <w:autoSpaceDE w:val="0"/>
        <w:autoSpaceDN w:val="0"/>
        <w:adjustRightInd w:val="0"/>
        <w:rPr>
          <w:rFonts w:cs="Century Gothic"/>
          <w:color w:val="000000"/>
          <w:lang w:val="en-GB" w:eastAsia="en-AU"/>
        </w:rPr>
      </w:pPr>
      <w:r>
        <w:rPr>
          <w:rFonts w:cs="Century Gothic"/>
          <w:color w:val="000000"/>
          <w:lang w:val="en-GB" w:eastAsia="en-AU"/>
        </w:rPr>
        <w:tab/>
        <w:t>3.1.1</w:t>
      </w:r>
      <w:r w:rsidR="00B164A8">
        <w:rPr>
          <w:rFonts w:cs="Century Gothic"/>
          <w:color w:val="000000"/>
          <w:lang w:val="en-GB" w:eastAsia="en-AU"/>
        </w:rPr>
        <w:t xml:space="preserve">, </w:t>
      </w:r>
      <w:r>
        <w:rPr>
          <w:rFonts w:cs="Century Gothic"/>
          <w:color w:val="000000"/>
          <w:lang w:val="en-GB" w:eastAsia="en-AU"/>
        </w:rPr>
        <w:t>3.1.4</w:t>
      </w:r>
    </w:p>
    <w:p w14:paraId="1AFEC764" w14:textId="489BC3F0" w:rsidR="00002C86" w:rsidRDefault="00002C86" w:rsidP="00002C86">
      <w:pPr>
        <w:autoSpaceDE w:val="0"/>
        <w:autoSpaceDN w:val="0"/>
        <w:adjustRightInd w:val="0"/>
        <w:rPr>
          <w:rFonts w:cs="Century Gothic"/>
          <w:color w:val="000000"/>
          <w:lang w:val="en-GB" w:eastAsia="en-AU"/>
        </w:rPr>
      </w:pPr>
      <w:r>
        <w:rPr>
          <w:rFonts w:cs="Century Gothic"/>
          <w:color w:val="000000"/>
          <w:lang w:val="en-GB" w:eastAsia="en-AU"/>
        </w:rPr>
        <w:tab/>
        <w:t>6.1.1</w:t>
      </w:r>
      <w:r w:rsidR="00B164A8">
        <w:rPr>
          <w:rFonts w:cs="Century Gothic"/>
          <w:color w:val="000000"/>
          <w:lang w:val="en-GB" w:eastAsia="en-AU"/>
        </w:rPr>
        <w:t xml:space="preserve">, </w:t>
      </w:r>
      <w:r>
        <w:rPr>
          <w:rFonts w:cs="Century Gothic"/>
          <w:color w:val="000000"/>
          <w:lang w:val="en-GB" w:eastAsia="en-AU"/>
        </w:rPr>
        <w:t>6.1.3</w:t>
      </w:r>
      <w:r w:rsidR="00B164A8">
        <w:rPr>
          <w:rFonts w:cs="Century Gothic"/>
          <w:color w:val="000000"/>
          <w:lang w:val="en-GB" w:eastAsia="en-AU"/>
        </w:rPr>
        <w:t xml:space="preserve">, </w:t>
      </w:r>
      <w:r>
        <w:rPr>
          <w:rFonts w:cs="Century Gothic"/>
          <w:color w:val="000000"/>
          <w:lang w:val="en-GB" w:eastAsia="en-AU"/>
        </w:rPr>
        <w:t>6.2.2</w:t>
      </w:r>
    </w:p>
    <w:p w14:paraId="3B3411F5" w14:textId="77777777" w:rsidR="00002C86" w:rsidRDefault="00002C86" w:rsidP="00002C86">
      <w:pPr>
        <w:autoSpaceDE w:val="0"/>
        <w:autoSpaceDN w:val="0"/>
        <w:adjustRightInd w:val="0"/>
        <w:rPr>
          <w:rFonts w:cs="Century Gothic"/>
          <w:color w:val="000000"/>
          <w:lang w:val="en-GB" w:eastAsia="en-AU"/>
        </w:rPr>
      </w:pPr>
      <w:r>
        <w:rPr>
          <w:rFonts w:cs="Century Gothic"/>
          <w:color w:val="000000"/>
          <w:lang w:val="en-GB" w:eastAsia="en-AU"/>
        </w:rPr>
        <w:tab/>
        <w:t>7.3.2</w:t>
      </w:r>
    </w:p>
    <w:p w14:paraId="7508E047" w14:textId="77777777" w:rsidR="00991F3D" w:rsidRDefault="00991F3D" w:rsidP="00991F3D">
      <w:pPr>
        <w:rPr>
          <w:b/>
          <w:color w:val="FF0000"/>
        </w:rPr>
      </w:pPr>
    </w:p>
    <w:p w14:paraId="02200FC1" w14:textId="32A51C08" w:rsidR="00F75725" w:rsidRPr="00962F4E" w:rsidRDefault="00991F3D" w:rsidP="00991F3D">
      <w:pPr>
        <w:rPr>
          <w:b/>
        </w:rPr>
      </w:pPr>
      <w:r w:rsidRPr="00962F4E">
        <w:rPr>
          <w:b/>
        </w:rPr>
        <w:t>Policy Number</w:t>
      </w:r>
      <w:r w:rsidRPr="00962F4E">
        <w:rPr>
          <w:b/>
        </w:rPr>
        <w:tab/>
      </w:r>
      <w:r w:rsidRPr="00962F4E">
        <w:rPr>
          <w:b/>
        </w:rPr>
        <w:tab/>
      </w:r>
      <w:r w:rsidR="00002C86">
        <w:rPr>
          <w:b/>
        </w:rPr>
        <w:t>1</w:t>
      </w:r>
      <w:r w:rsidR="00B164A8">
        <w:rPr>
          <w:b/>
        </w:rPr>
        <w:t>6</w:t>
      </w:r>
    </w:p>
    <w:p w14:paraId="23091FEE" w14:textId="11B6F06F" w:rsidR="00F75725" w:rsidRDefault="00D1314C" w:rsidP="00991F3D">
      <w:pPr>
        <w:rPr>
          <w:b/>
        </w:rPr>
      </w:pPr>
      <w:r>
        <w:rPr>
          <w:b/>
        </w:rPr>
        <w:t>Issue Number</w:t>
      </w:r>
      <w:r>
        <w:rPr>
          <w:b/>
        </w:rPr>
        <w:tab/>
      </w:r>
      <w:r>
        <w:rPr>
          <w:b/>
        </w:rPr>
        <w:tab/>
      </w:r>
      <w:r w:rsidR="00B164A8" w:rsidRPr="00B164A8">
        <w:rPr>
          <w:b/>
          <w:color w:val="C00000"/>
        </w:rPr>
        <w:t>6</w:t>
      </w:r>
    </w:p>
    <w:p w14:paraId="301AA583" w14:textId="77777777" w:rsidR="000C295B" w:rsidRDefault="000C295B" w:rsidP="00991F3D">
      <w:pPr>
        <w:rPr>
          <w:b/>
        </w:rPr>
      </w:pPr>
    </w:p>
    <w:p w14:paraId="094C57FA" w14:textId="77777777" w:rsidR="000C295B" w:rsidRDefault="000C295B" w:rsidP="00991F3D">
      <w:pPr>
        <w:rPr>
          <w:b/>
        </w:rPr>
      </w:pPr>
      <w:r>
        <w:rPr>
          <w:b/>
        </w:rPr>
        <w:t>Rationale:</w:t>
      </w:r>
    </w:p>
    <w:p w14:paraId="50D7CCF0" w14:textId="77777777" w:rsidR="00002C86" w:rsidRDefault="00002C86" w:rsidP="00002C86">
      <w:pPr>
        <w:autoSpaceDE w:val="0"/>
        <w:autoSpaceDN w:val="0"/>
        <w:adjustRightInd w:val="0"/>
        <w:rPr>
          <w:rFonts w:cs="Century Gothic"/>
          <w:color w:val="000000"/>
          <w:lang w:val="en-GB" w:eastAsia="en-AU"/>
        </w:rPr>
      </w:pPr>
      <w:r>
        <w:rPr>
          <w:rFonts w:cs="Century Gothic"/>
          <w:color w:val="000000"/>
          <w:lang w:val="en-GB" w:eastAsia="en-AU"/>
        </w:rPr>
        <w:t>In developing this policy, the characteristic of our context is to be considered;</w:t>
      </w:r>
    </w:p>
    <w:p w14:paraId="01DDF918" w14:textId="77777777" w:rsidR="00002C86" w:rsidRDefault="00002C86" w:rsidP="00002C86">
      <w:pPr>
        <w:numPr>
          <w:ilvl w:val="0"/>
          <w:numId w:val="28"/>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Lobethal can experience extremes in heat, often well over 38C in summer, often into the 40s.</w:t>
      </w:r>
    </w:p>
    <w:p w14:paraId="3BA9C265" w14:textId="60E0E263" w:rsidR="00002C86" w:rsidRDefault="00002C86" w:rsidP="00002C86">
      <w:pPr>
        <w:numPr>
          <w:ilvl w:val="0"/>
          <w:numId w:val="28"/>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Lobethal can be subject to strong winds</w:t>
      </w:r>
      <w:r w:rsidR="002C364F">
        <w:rPr>
          <w:rFonts w:cs="Century Gothic"/>
          <w:color w:val="000000"/>
          <w:lang w:val="en-GB" w:eastAsia="en-AU"/>
        </w:rPr>
        <w:t>, electrical storms</w:t>
      </w:r>
      <w:r>
        <w:rPr>
          <w:rFonts w:cs="Century Gothic"/>
          <w:color w:val="000000"/>
          <w:lang w:val="en-GB" w:eastAsia="en-AU"/>
        </w:rPr>
        <w:t xml:space="preserve"> and dust storms.</w:t>
      </w:r>
    </w:p>
    <w:p w14:paraId="00C17016" w14:textId="6337B4AD" w:rsidR="002C364F" w:rsidRDefault="002C364F" w:rsidP="00002C86">
      <w:pPr>
        <w:numPr>
          <w:ilvl w:val="0"/>
          <w:numId w:val="28"/>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Lobethal can experience high levels of rainfall and hail, with daytime temperatures dropping below 10 degrees during winter.</w:t>
      </w:r>
    </w:p>
    <w:p w14:paraId="7A936AC4" w14:textId="77777777" w:rsidR="00002C86" w:rsidRDefault="00002C86" w:rsidP="00002C86">
      <w:pPr>
        <w:autoSpaceDE w:val="0"/>
        <w:autoSpaceDN w:val="0"/>
        <w:adjustRightInd w:val="0"/>
        <w:rPr>
          <w:rFonts w:cs="Century Gothic"/>
          <w:color w:val="000000"/>
          <w:lang w:val="en-GB" w:eastAsia="en-AU"/>
        </w:rPr>
      </w:pPr>
    </w:p>
    <w:p w14:paraId="0473DC64" w14:textId="77777777" w:rsidR="00002C86" w:rsidRDefault="00002C86" w:rsidP="00002C86">
      <w:pPr>
        <w:autoSpaceDE w:val="0"/>
        <w:autoSpaceDN w:val="0"/>
        <w:adjustRightInd w:val="0"/>
        <w:rPr>
          <w:rFonts w:cs="Century Gothic"/>
          <w:color w:val="000000"/>
          <w:lang w:val="en-GB" w:eastAsia="en-AU"/>
        </w:rPr>
      </w:pPr>
      <w:r>
        <w:rPr>
          <w:rFonts w:cs="Century Gothic"/>
          <w:color w:val="000000"/>
          <w:lang w:val="en-GB" w:eastAsia="en-AU"/>
        </w:rPr>
        <w:t>This policy underpinned by the need to ensure that all employees must take reasonable care to protect their own health and safety and that of others in the site.</w:t>
      </w:r>
    </w:p>
    <w:p w14:paraId="6BDA8D1E" w14:textId="77777777" w:rsidR="00002C86" w:rsidRDefault="00002C86" w:rsidP="00002C86">
      <w:pPr>
        <w:autoSpaceDE w:val="0"/>
        <w:autoSpaceDN w:val="0"/>
        <w:adjustRightInd w:val="0"/>
        <w:rPr>
          <w:rFonts w:cs="Century Gothic"/>
          <w:color w:val="000000"/>
          <w:lang w:val="en-GB" w:eastAsia="en-AU"/>
        </w:rPr>
      </w:pPr>
      <w:r>
        <w:rPr>
          <w:rFonts w:cs="Century Gothic"/>
          <w:color w:val="000000"/>
          <w:lang w:val="en-GB" w:eastAsia="en-AU"/>
        </w:rPr>
        <w:t xml:space="preserve">All site leaders have a duty of care to behave in a manner that ensures no foreseeable harm befalls the individuals under their care as a result of any negligence on their part. </w:t>
      </w:r>
    </w:p>
    <w:p w14:paraId="3A6498DB" w14:textId="77777777" w:rsidR="00002C86" w:rsidRDefault="00002C86" w:rsidP="00002C86">
      <w:pPr>
        <w:autoSpaceDE w:val="0"/>
        <w:autoSpaceDN w:val="0"/>
        <w:adjustRightInd w:val="0"/>
        <w:rPr>
          <w:rFonts w:cs="Century Gothic"/>
          <w:color w:val="000000"/>
          <w:lang w:val="en-GB" w:eastAsia="en-AU"/>
        </w:rPr>
      </w:pPr>
      <w:r>
        <w:rPr>
          <w:rFonts w:cs="Century Gothic"/>
          <w:color w:val="000000"/>
          <w:lang w:val="en-GB" w:eastAsia="en-AU"/>
        </w:rPr>
        <w:t>The objects of the Children’s Services Act 1985 are upheld:</w:t>
      </w:r>
    </w:p>
    <w:p w14:paraId="4048E532" w14:textId="77777777" w:rsidR="00002C86" w:rsidRDefault="00002C86" w:rsidP="00002C86">
      <w:pPr>
        <w:autoSpaceDE w:val="0"/>
        <w:autoSpaceDN w:val="0"/>
        <w:adjustRightInd w:val="0"/>
        <w:ind w:left="720"/>
        <w:rPr>
          <w:rFonts w:cs="Century Gothic"/>
          <w:color w:val="000000"/>
          <w:lang w:val="en-GB" w:eastAsia="en-AU"/>
        </w:rPr>
      </w:pPr>
      <w:r>
        <w:rPr>
          <w:rFonts w:cs="Century Gothic"/>
          <w:color w:val="000000"/>
          <w:lang w:val="en-GB" w:eastAsia="en-AU"/>
        </w:rPr>
        <w:t>(2) In dealing with children under this Act, the Minster shall regard the interests of the children a s the paramount consideration.</w:t>
      </w:r>
    </w:p>
    <w:p w14:paraId="0D7AE176" w14:textId="77777777" w:rsidR="000C295B" w:rsidRDefault="000C295B" w:rsidP="000C295B">
      <w:pPr>
        <w:pBdr>
          <w:bottom w:val="single" w:sz="4" w:space="1" w:color="auto"/>
        </w:pBdr>
      </w:pPr>
    </w:p>
    <w:p w14:paraId="5DC1B540" w14:textId="77777777" w:rsidR="002C364F" w:rsidRDefault="002C364F" w:rsidP="00002C86">
      <w:pPr>
        <w:autoSpaceDE w:val="0"/>
        <w:autoSpaceDN w:val="0"/>
        <w:adjustRightInd w:val="0"/>
        <w:rPr>
          <w:rFonts w:cs="Century Gothic"/>
          <w:b/>
          <w:bCs/>
          <w:color w:val="000000"/>
          <w:u w:val="single" w:color="000000"/>
          <w:lang w:val="en-GB" w:eastAsia="en-AU"/>
        </w:rPr>
      </w:pPr>
    </w:p>
    <w:p w14:paraId="26BFA831" w14:textId="2CE08C49" w:rsidR="00002C86" w:rsidRDefault="00002C86" w:rsidP="00002C86">
      <w:pPr>
        <w:autoSpaceDE w:val="0"/>
        <w:autoSpaceDN w:val="0"/>
        <w:adjustRightInd w:val="0"/>
        <w:rPr>
          <w:rFonts w:cs="Century Gothic"/>
          <w:b/>
          <w:bCs/>
          <w:color w:val="000000"/>
          <w:u w:val="single" w:color="000000"/>
          <w:lang w:val="en-GB" w:eastAsia="en-AU"/>
        </w:rPr>
      </w:pPr>
      <w:r>
        <w:rPr>
          <w:rFonts w:cs="Century Gothic"/>
          <w:b/>
          <w:bCs/>
          <w:color w:val="000000"/>
          <w:u w:val="single" w:color="000000"/>
          <w:lang w:val="en-GB" w:eastAsia="en-AU"/>
        </w:rPr>
        <w:t>Policy Statement</w:t>
      </w:r>
    </w:p>
    <w:p w14:paraId="3D728ADC" w14:textId="77777777" w:rsidR="00216BE4" w:rsidRDefault="00216BE4" w:rsidP="00002C86">
      <w:pPr>
        <w:autoSpaceDE w:val="0"/>
        <w:autoSpaceDN w:val="0"/>
        <w:adjustRightInd w:val="0"/>
        <w:rPr>
          <w:rFonts w:cs="Century Gothic"/>
          <w:b/>
          <w:bCs/>
          <w:color w:val="000000"/>
          <w:u w:val="single" w:color="000000"/>
          <w:lang w:val="en-GB" w:eastAsia="en-AU"/>
        </w:rPr>
      </w:pPr>
    </w:p>
    <w:p w14:paraId="21A420EA" w14:textId="3AAE824D" w:rsidR="00002C86" w:rsidRDefault="00002C86" w:rsidP="00002C86">
      <w:pPr>
        <w:autoSpaceDE w:val="0"/>
        <w:autoSpaceDN w:val="0"/>
        <w:adjustRightInd w:val="0"/>
        <w:rPr>
          <w:rFonts w:cs="Century Gothic"/>
          <w:color w:val="000000"/>
          <w:u w:color="000000"/>
          <w:lang w:val="en-GB" w:eastAsia="en-AU"/>
        </w:rPr>
      </w:pPr>
      <w:r>
        <w:rPr>
          <w:rFonts w:cs="Century Gothic"/>
          <w:color w:val="000000"/>
          <w:u w:color="000000"/>
          <w:lang w:val="en-GB" w:eastAsia="en-AU"/>
        </w:rPr>
        <w:t xml:space="preserve">Lobethal Kindy has a duty of care to ensure that all persons are provided with a high level of </w:t>
      </w:r>
      <w:r w:rsidR="002C364F">
        <w:rPr>
          <w:rFonts w:cs="Century Gothic"/>
          <w:color w:val="000000"/>
          <w:u w:color="000000"/>
          <w:lang w:val="en-GB" w:eastAsia="en-AU"/>
        </w:rPr>
        <w:t>protection from hot and inclement weather</w:t>
      </w:r>
      <w:r>
        <w:rPr>
          <w:rFonts w:cs="Century Gothic"/>
          <w:color w:val="000000"/>
          <w:u w:color="000000"/>
          <w:lang w:val="en-GB" w:eastAsia="en-AU"/>
        </w:rPr>
        <w:t xml:space="preserve"> during the hours of the service’s operation.</w:t>
      </w:r>
    </w:p>
    <w:p w14:paraId="308F84EE" w14:textId="77777777" w:rsidR="00002C86" w:rsidRDefault="00002C86" w:rsidP="00002C86">
      <w:pPr>
        <w:autoSpaceDE w:val="0"/>
        <w:autoSpaceDN w:val="0"/>
        <w:adjustRightInd w:val="0"/>
        <w:rPr>
          <w:rFonts w:cs="Century Gothic"/>
          <w:color w:val="000000"/>
          <w:u w:color="000000"/>
          <w:lang w:val="en-GB" w:eastAsia="en-AU"/>
        </w:rPr>
      </w:pPr>
    </w:p>
    <w:p w14:paraId="0CEB62B9" w14:textId="40C201AD" w:rsidR="00002C86" w:rsidRDefault="00002C86" w:rsidP="00002C86">
      <w:pPr>
        <w:autoSpaceDE w:val="0"/>
        <w:autoSpaceDN w:val="0"/>
        <w:adjustRightInd w:val="0"/>
        <w:rPr>
          <w:rFonts w:cs="Century Gothic"/>
          <w:color w:val="000000"/>
          <w:u w:color="000000"/>
          <w:lang w:val="en-GB" w:eastAsia="en-AU"/>
        </w:rPr>
      </w:pPr>
      <w:r>
        <w:rPr>
          <w:rFonts w:cs="Century Gothic"/>
          <w:color w:val="000000"/>
          <w:u w:color="000000"/>
          <w:lang w:val="en-GB" w:eastAsia="en-AU"/>
        </w:rPr>
        <w:t xml:space="preserve">It is understood by staff/carers, </w:t>
      </w:r>
      <w:r w:rsidR="002C364F">
        <w:rPr>
          <w:rFonts w:cs="Century Gothic"/>
          <w:color w:val="000000"/>
          <w:u w:color="000000"/>
          <w:lang w:val="en-GB" w:eastAsia="en-AU"/>
        </w:rPr>
        <w:t>children,</w:t>
      </w:r>
      <w:r>
        <w:rPr>
          <w:rFonts w:cs="Century Gothic"/>
          <w:color w:val="000000"/>
          <w:u w:color="000000"/>
          <w:lang w:val="en-GB" w:eastAsia="en-AU"/>
        </w:rPr>
        <w:t xml:space="preserve"> and families that there is a shared responsibility between the service and other stake holders that the Hot </w:t>
      </w:r>
      <w:r w:rsidR="002C364F">
        <w:rPr>
          <w:rFonts w:cs="Century Gothic"/>
          <w:color w:val="000000"/>
          <w:u w:color="000000"/>
          <w:lang w:val="en-GB" w:eastAsia="en-AU"/>
        </w:rPr>
        <w:t>and inclement w</w:t>
      </w:r>
      <w:r>
        <w:rPr>
          <w:rFonts w:cs="Century Gothic"/>
          <w:color w:val="000000"/>
          <w:u w:color="000000"/>
          <w:lang w:val="en-GB" w:eastAsia="en-AU"/>
        </w:rPr>
        <w:t>eather Policy and procedures are accepted as a high priority.</w:t>
      </w:r>
    </w:p>
    <w:p w14:paraId="3D3718E4" w14:textId="77777777" w:rsidR="00002C86" w:rsidRDefault="00002C86" w:rsidP="00002C86">
      <w:pPr>
        <w:autoSpaceDE w:val="0"/>
        <w:autoSpaceDN w:val="0"/>
        <w:adjustRightInd w:val="0"/>
        <w:rPr>
          <w:rFonts w:cs="Century Gothic"/>
          <w:color w:val="000000"/>
          <w:u w:color="000000"/>
          <w:lang w:val="en-GB" w:eastAsia="en-AU"/>
        </w:rPr>
      </w:pPr>
    </w:p>
    <w:p w14:paraId="5D26364A" w14:textId="244A63FA" w:rsidR="00116381" w:rsidRDefault="00002C86" w:rsidP="00B164A8">
      <w:pPr>
        <w:autoSpaceDE w:val="0"/>
        <w:autoSpaceDN w:val="0"/>
        <w:adjustRightInd w:val="0"/>
        <w:rPr>
          <w:rFonts w:cs="Century Gothic"/>
          <w:color w:val="000000"/>
          <w:u w:color="000000"/>
          <w:lang w:val="en-GB" w:eastAsia="en-AU"/>
        </w:rPr>
      </w:pPr>
      <w:r>
        <w:rPr>
          <w:rFonts w:cs="Century Gothic"/>
          <w:color w:val="000000"/>
          <w:u w:color="000000"/>
          <w:lang w:val="en-GB" w:eastAsia="en-AU"/>
        </w:rPr>
        <w:t xml:space="preserve">In meeting the kindergarten’s duty of care, it is a requirement under the </w:t>
      </w:r>
      <w:r>
        <w:rPr>
          <w:rFonts w:cs="Century Gothic"/>
          <w:i/>
          <w:iCs/>
          <w:color w:val="000000"/>
          <w:u w:color="000000"/>
          <w:lang w:val="en-GB" w:eastAsia="en-AU"/>
        </w:rPr>
        <w:t>Occupational Health and Safety Act</w:t>
      </w:r>
      <w:r>
        <w:rPr>
          <w:rFonts w:cs="Century Gothic"/>
          <w:color w:val="000000"/>
          <w:u w:color="000000"/>
          <w:lang w:val="en-GB" w:eastAsia="en-AU"/>
        </w:rPr>
        <w:t xml:space="preserve"> that management and staff implement and endorse the service’s Hot</w:t>
      </w:r>
      <w:r w:rsidR="002C364F">
        <w:rPr>
          <w:rFonts w:cs="Century Gothic"/>
          <w:color w:val="000000"/>
          <w:u w:color="000000"/>
          <w:lang w:val="en-GB" w:eastAsia="en-AU"/>
        </w:rPr>
        <w:t xml:space="preserve"> and inclement</w:t>
      </w:r>
      <w:r>
        <w:rPr>
          <w:rFonts w:cs="Century Gothic"/>
          <w:color w:val="000000"/>
          <w:u w:color="000000"/>
          <w:lang w:val="en-GB" w:eastAsia="en-AU"/>
        </w:rPr>
        <w:t xml:space="preserve"> </w:t>
      </w:r>
      <w:r w:rsidR="002C364F">
        <w:rPr>
          <w:rFonts w:cs="Century Gothic"/>
          <w:color w:val="000000"/>
          <w:u w:color="000000"/>
          <w:lang w:val="en-GB" w:eastAsia="en-AU"/>
        </w:rPr>
        <w:t>w</w:t>
      </w:r>
      <w:r>
        <w:rPr>
          <w:rFonts w:cs="Century Gothic"/>
          <w:color w:val="000000"/>
          <w:u w:color="000000"/>
          <w:lang w:val="en-GB" w:eastAsia="en-AU"/>
        </w:rPr>
        <w:t xml:space="preserve">eather Policy and ensure a level of protection to all persons who access the service’s facilities and/or programs. </w:t>
      </w:r>
    </w:p>
    <w:p w14:paraId="54EA353A" w14:textId="77777777" w:rsidR="00B164A8" w:rsidRPr="00B164A8" w:rsidRDefault="00B164A8" w:rsidP="00B164A8">
      <w:pPr>
        <w:autoSpaceDE w:val="0"/>
        <w:autoSpaceDN w:val="0"/>
        <w:adjustRightInd w:val="0"/>
        <w:rPr>
          <w:rFonts w:cs="Century Gothic"/>
          <w:color w:val="000000"/>
          <w:u w:color="000000"/>
          <w:lang w:val="en-GB" w:eastAsia="en-AU"/>
        </w:rPr>
      </w:pPr>
    </w:p>
    <w:p w14:paraId="1DFD9B3D" w14:textId="77777777" w:rsidR="00592924" w:rsidRDefault="00DA1B08" w:rsidP="00991F3D">
      <w:pPr>
        <w:pBdr>
          <w:bottom w:val="single" w:sz="4" w:space="1" w:color="auto"/>
        </w:pBdr>
        <w:rPr>
          <w:b/>
        </w:rPr>
      </w:pPr>
      <w:r>
        <w:rPr>
          <w:b/>
        </w:rPr>
        <w:lastRenderedPageBreak/>
        <w:t>Practices:</w:t>
      </w:r>
    </w:p>
    <w:p w14:paraId="0D5D493D" w14:textId="77777777" w:rsidR="00216BE4" w:rsidRDefault="00216BE4" w:rsidP="00002C86">
      <w:pPr>
        <w:autoSpaceDE w:val="0"/>
        <w:autoSpaceDN w:val="0"/>
        <w:adjustRightInd w:val="0"/>
        <w:rPr>
          <w:rFonts w:cs="Century Gothic"/>
          <w:b/>
          <w:bCs/>
          <w:color w:val="000000"/>
          <w:u w:val="single"/>
          <w:lang w:val="en-GB" w:eastAsia="en-AU"/>
        </w:rPr>
      </w:pPr>
    </w:p>
    <w:p w14:paraId="25392B49" w14:textId="6E45F88E" w:rsidR="00002C86" w:rsidRPr="008429EF" w:rsidRDefault="002C364F" w:rsidP="00002C86">
      <w:pPr>
        <w:autoSpaceDE w:val="0"/>
        <w:autoSpaceDN w:val="0"/>
        <w:adjustRightInd w:val="0"/>
        <w:rPr>
          <w:rFonts w:cs="Century Gothic"/>
          <w:b/>
          <w:bCs/>
          <w:color w:val="000000"/>
          <w:u w:val="single"/>
          <w:lang w:val="en-GB" w:eastAsia="en-AU"/>
        </w:rPr>
      </w:pPr>
      <w:r w:rsidRPr="008429EF">
        <w:rPr>
          <w:rFonts w:cs="Century Gothic"/>
          <w:b/>
          <w:bCs/>
          <w:color w:val="000000"/>
          <w:u w:val="single"/>
          <w:lang w:val="en-GB" w:eastAsia="en-AU"/>
        </w:rPr>
        <w:t>Hot Weather and high UV rating days</w:t>
      </w:r>
    </w:p>
    <w:p w14:paraId="7537226D" w14:textId="77777777" w:rsidR="002C364F" w:rsidRPr="002C364F" w:rsidRDefault="002C364F" w:rsidP="00002C86">
      <w:pPr>
        <w:autoSpaceDE w:val="0"/>
        <w:autoSpaceDN w:val="0"/>
        <w:adjustRightInd w:val="0"/>
        <w:rPr>
          <w:rFonts w:cs="Century Gothic"/>
          <w:color w:val="000000"/>
          <w:u w:val="single"/>
          <w:lang w:val="en-GB" w:eastAsia="en-AU"/>
        </w:rPr>
      </w:pPr>
    </w:p>
    <w:p w14:paraId="1D3E44DF" w14:textId="4C81BB4A" w:rsidR="00002C86" w:rsidRDefault="00002C86" w:rsidP="00002C86">
      <w:pPr>
        <w:autoSpaceDE w:val="0"/>
        <w:autoSpaceDN w:val="0"/>
        <w:adjustRightInd w:val="0"/>
        <w:rPr>
          <w:rFonts w:cs="Century Gothic"/>
          <w:color w:val="000000"/>
          <w:lang w:val="en-GB" w:eastAsia="en-AU"/>
        </w:rPr>
      </w:pPr>
      <w:r>
        <w:rPr>
          <w:rFonts w:cs="Century Gothic"/>
          <w:color w:val="000000"/>
          <w:lang w:val="en-GB" w:eastAsia="en-AU"/>
        </w:rPr>
        <w:t>The aims of the Lobethal Kindergarten Hot</w:t>
      </w:r>
      <w:r w:rsidR="002C364F">
        <w:rPr>
          <w:rFonts w:cs="Century Gothic"/>
          <w:color w:val="000000"/>
          <w:lang w:val="en-GB" w:eastAsia="en-AU"/>
        </w:rPr>
        <w:t xml:space="preserve"> and Inclement</w:t>
      </w:r>
      <w:r>
        <w:rPr>
          <w:rFonts w:cs="Century Gothic"/>
          <w:color w:val="000000"/>
          <w:lang w:val="en-GB" w:eastAsia="en-AU"/>
        </w:rPr>
        <w:t xml:space="preserve"> </w:t>
      </w:r>
      <w:r w:rsidR="002C364F">
        <w:rPr>
          <w:rFonts w:cs="Century Gothic"/>
          <w:color w:val="000000"/>
          <w:lang w:val="en-GB" w:eastAsia="en-AU"/>
        </w:rPr>
        <w:t>w</w:t>
      </w:r>
      <w:r>
        <w:rPr>
          <w:rFonts w:cs="Century Gothic"/>
          <w:color w:val="000000"/>
          <w:lang w:val="en-GB" w:eastAsia="en-AU"/>
        </w:rPr>
        <w:t xml:space="preserve">eather policy are to </w:t>
      </w:r>
      <w:r w:rsidR="002C364F">
        <w:rPr>
          <w:rFonts w:cs="Century Gothic"/>
          <w:color w:val="000000"/>
          <w:lang w:val="en-GB" w:eastAsia="en-AU"/>
        </w:rPr>
        <w:t>always provide a safe environment for staff and children</w:t>
      </w:r>
      <w:r>
        <w:rPr>
          <w:rFonts w:cs="Century Gothic"/>
          <w:color w:val="000000"/>
          <w:lang w:val="en-GB" w:eastAsia="en-AU"/>
        </w:rPr>
        <w:t xml:space="preserve"> </w:t>
      </w:r>
      <w:r w:rsidR="002C364F">
        <w:rPr>
          <w:rFonts w:cs="Century Gothic"/>
          <w:color w:val="000000"/>
          <w:lang w:val="en-GB" w:eastAsia="en-AU"/>
        </w:rPr>
        <w:t>to</w:t>
      </w:r>
      <w:r>
        <w:rPr>
          <w:rFonts w:cs="Century Gothic"/>
          <w:color w:val="000000"/>
          <w:lang w:val="en-GB" w:eastAsia="en-AU"/>
        </w:rPr>
        <w:t xml:space="preserve"> reduce the risk of heat illnesses during hot weather.  Lobethal Kindergarten staff recognise that children are at a greater risk of suffering from heat illness than adults.  A child’s ability to respond to the environmental heat and acclimatise to heat is due to physiological differences.</w:t>
      </w:r>
    </w:p>
    <w:p w14:paraId="78E4DF12" w14:textId="77777777" w:rsidR="00002C86" w:rsidRDefault="00002C86" w:rsidP="00002C86">
      <w:pPr>
        <w:autoSpaceDE w:val="0"/>
        <w:autoSpaceDN w:val="0"/>
        <w:adjustRightInd w:val="0"/>
        <w:rPr>
          <w:rFonts w:cs="Century Gothic"/>
          <w:color w:val="000000"/>
          <w:lang w:val="en-GB" w:eastAsia="en-AU"/>
        </w:rPr>
      </w:pPr>
    </w:p>
    <w:p w14:paraId="7F4EC15A" w14:textId="77777777" w:rsidR="00002C86" w:rsidRPr="00216BE4" w:rsidRDefault="00002C86" w:rsidP="00002C86">
      <w:pPr>
        <w:autoSpaceDE w:val="0"/>
        <w:autoSpaceDN w:val="0"/>
        <w:adjustRightInd w:val="0"/>
        <w:rPr>
          <w:rFonts w:cs="Century Gothic"/>
          <w:color w:val="000000"/>
          <w:u w:val="single"/>
          <w:lang w:val="en-GB" w:eastAsia="en-AU"/>
        </w:rPr>
      </w:pPr>
      <w:r w:rsidRPr="00216BE4">
        <w:rPr>
          <w:rFonts w:cs="Century Gothic"/>
          <w:color w:val="000000"/>
          <w:u w:val="single"/>
          <w:lang w:val="en-GB" w:eastAsia="en-AU"/>
        </w:rPr>
        <w:t>Managing the physical environment</w:t>
      </w:r>
    </w:p>
    <w:p w14:paraId="0B5C97CE" w14:textId="77777777" w:rsidR="00002C86" w:rsidRPr="00B164A8" w:rsidRDefault="00002C86" w:rsidP="00002C86">
      <w:pPr>
        <w:autoSpaceDE w:val="0"/>
        <w:autoSpaceDN w:val="0"/>
        <w:adjustRightInd w:val="0"/>
        <w:rPr>
          <w:rFonts w:cs="Century Gothic"/>
          <w:b/>
          <w:bCs/>
          <w:i/>
          <w:iCs/>
          <w:color w:val="000000"/>
          <w:lang w:val="en-GB" w:eastAsia="en-AU"/>
        </w:rPr>
      </w:pPr>
      <w:r w:rsidRPr="00B164A8">
        <w:rPr>
          <w:rFonts w:cs="Century Gothic"/>
          <w:b/>
          <w:bCs/>
          <w:i/>
          <w:iCs/>
          <w:color w:val="000000"/>
          <w:lang w:val="en-GB" w:eastAsia="en-AU"/>
        </w:rPr>
        <w:t>Times of UV radiation exposure</w:t>
      </w:r>
    </w:p>
    <w:p w14:paraId="7A3861EB" w14:textId="77777777" w:rsidR="00002C86" w:rsidRDefault="00002C86" w:rsidP="00002C86">
      <w:pPr>
        <w:numPr>
          <w:ilvl w:val="0"/>
          <w:numId w:val="28"/>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The peak UV radiation periods are September to April, between 11.00am and 3.00pm during daylight saving.  Outdoor activity in full sun will be avoided/minimised on days of extreme heat ie. Over 30 degrees.</w:t>
      </w:r>
    </w:p>
    <w:p w14:paraId="60117B64" w14:textId="3808CFE2" w:rsidR="00002C86" w:rsidRDefault="00002C86" w:rsidP="00002C86">
      <w:pPr>
        <w:numPr>
          <w:ilvl w:val="0"/>
          <w:numId w:val="28"/>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Staff will utilise the shaded areas of the outdoor environment for play and plan shaded outdoor play experiences on days  of extreme heat</w:t>
      </w:r>
    </w:p>
    <w:p w14:paraId="451BD476" w14:textId="77777777" w:rsidR="00B164A8" w:rsidRDefault="00B164A8" w:rsidP="00B164A8">
      <w:pPr>
        <w:tabs>
          <w:tab w:val="left" w:pos="360"/>
          <w:tab w:val="left" w:pos="720"/>
        </w:tabs>
        <w:autoSpaceDE w:val="0"/>
        <w:autoSpaceDN w:val="0"/>
        <w:adjustRightInd w:val="0"/>
        <w:ind w:left="720"/>
        <w:rPr>
          <w:rFonts w:cs="Century Gothic"/>
          <w:color w:val="000000"/>
          <w:lang w:val="en-GB" w:eastAsia="en-AU"/>
        </w:rPr>
      </w:pPr>
    </w:p>
    <w:p w14:paraId="19B79175" w14:textId="77777777" w:rsidR="00002C86" w:rsidRPr="00B164A8" w:rsidRDefault="00002C86" w:rsidP="00002C86">
      <w:pPr>
        <w:autoSpaceDE w:val="0"/>
        <w:autoSpaceDN w:val="0"/>
        <w:adjustRightInd w:val="0"/>
        <w:rPr>
          <w:rFonts w:cs="Century Gothic"/>
          <w:b/>
          <w:bCs/>
          <w:i/>
          <w:iCs/>
          <w:color w:val="000000"/>
          <w:lang w:val="en-GB" w:eastAsia="en-AU"/>
        </w:rPr>
      </w:pPr>
      <w:r w:rsidRPr="00B164A8">
        <w:rPr>
          <w:rFonts w:cs="Century Gothic"/>
          <w:b/>
          <w:bCs/>
          <w:i/>
          <w:iCs/>
          <w:color w:val="000000"/>
          <w:lang w:val="en-GB" w:eastAsia="en-AU"/>
        </w:rPr>
        <w:t>Shade provision, outdoor play and outdoor play equipment</w:t>
      </w:r>
    </w:p>
    <w:p w14:paraId="3253FF16" w14:textId="77777777" w:rsidR="00002C86" w:rsidRDefault="00002C86" w:rsidP="00002C86">
      <w:pPr>
        <w:numPr>
          <w:ilvl w:val="0"/>
          <w:numId w:val="29"/>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The kindergarten will consider the availability of shade when planning and programming for outdoor play experiences or excursions.</w:t>
      </w:r>
    </w:p>
    <w:p w14:paraId="5B6DB0B4" w14:textId="77777777" w:rsidR="00002C86" w:rsidRDefault="00002C86" w:rsidP="00002C86">
      <w:pPr>
        <w:numPr>
          <w:ilvl w:val="0"/>
          <w:numId w:val="29"/>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Outdoor equipment that is not fixed will utilise the shaded areas of the outdoor environment at all times of the day.  All rubber/vinyl safety mats need to be removed or placed in full shade at all times.</w:t>
      </w:r>
    </w:p>
    <w:p w14:paraId="1A20CEB2" w14:textId="77777777" w:rsidR="00002C86" w:rsidRDefault="00002C86" w:rsidP="00002C86">
      <w:pPr>
        <w:numPr>
          <w:ilvl w:val="0"/>
          <w:numId w:val="29"/>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The kindergarten will continually assess the shade coverage of the outdoor play environment and seek avenues to improve the conditions if required.</w:t>
      </w:r>
    </w:p>
    <w:p w14:paraId="77A64C51" w14:textId="77777777" w:rsidR="00002C86" w:rsidRDefault="00002C86" w:rsidP="00002C86">
      <w:pPr>
        <w:numPr>
          <w:ilvl w:val="0"/>
          <w:numId w:val="29"/>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The service will plan and program for outdoor play experiences and excursions during non peak UV radiations hours of the day.</w:t>
      </w:r>
    </w:p>
    <w:p w14:paraId="41CAAE78" w14:textId="77777777" w:rsidR="00002C86" w:rsidRDefault="00002C86" w:rsidP="00002C86">
      <w:pPr>
        <w:numPr>
          <w:ilvl w:val="0"/>
          <w:numId w:val="29"/>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 xml:space="preserve">Outdoor play equipment that is fixed will be monitored for usability throughout the day by staff/carers. Ie. Swings, climbing equipment. </w:t>
      </w:r>
    </w:p>
    <w:p w14:paraId="179412EE" w14:textId="77777777" w:rsidR="00002C86" w:rsidRDefault="00002C86" w:rsidP="00002C86">
      <w:pPr>
        <w:numPr>
          <w:ilvl w:val="0"/>
          <w:numId w:val="29"/>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Portable Gazebos will be utilised to provide extra shaded areas</w:t>
      </w:r>
    </w:p>
    <w:p w14:paraId="4523D80F" w14:textId="77777777" w:rsidR="002C364F" w:rsidRDefault="002C364F" w:rsidP="00002C86">
      <w:pPr>
        <w:autoSpaceDE w:val="0"/>
        <w:autoSpaceDN w:val="0"/>
        <w:adjustRightInd w:val="0"/>
        <w:rPr>
          <w:rFonts w:cs="Century Gothic"/>
          <w:b/>
          <w:bCs/>
          <w:color w:val="000000"/>
          <w:lang w:val="en-GB" w:eastAsia="en-AU"/>
        </w:rPr>
      </w:pPr>
    </w:p>
    <w:p w14:paraId="04CE2322" w14:textId="57B29805" w:rsidR="00216BE4" w:rsidRPr="00216BE4" w:rsidRDefault="00002C86" w:rsidP="00002C86">
      <w:pPr>
        <w:autoSpaceDE w:val="0"/>
        <w:autoSpaceDN w:val="0"/>
        <w:adjustRightInd w:val="0"/>
        <w:rPr>
          <w:rFonts w:cs="Century Gothic"/>
          <w:color w:val="000000"/>
          <w:u w:val="single"/>
          <w:lang w:val="en-GB" w:eastAsia="en-AU"/>
        </w:rPr>
      </w:pPr>
      <w:r w:rsidRPr="00216BE4">
        <w:rPr>
          <w:rFonts w:cs="Century Gothic"/>
          <w:color w:val="000000"/>
          <w:u w:val="single"/>
          <w:lang w:val="en-GB" w:eastAsia="en-AU"/>
        </w:rPr>
        <w:t>Protective behaviours and practices</w:t>
      </w:r>
    </w:p>
    <w:p w14:paraId="5F4C810B" w14:textId="77777777" w:rsidR="00002C86" w:rsidRDefault="00002C86" w:rsidP="00002C86">
      <w:pPr>
        <w:autoSpaceDE w:val="0"/>
        <w:autoSpaceDN w:val="0"/>
        <w:adjustRightInd w:val="0"/>
        <w:rPr>
          <w:rFonts w:cs="Century Gothic"/>
          <w:b/>
          <w:bCs/>
          <w:i/>
          <w:iCs/>
          <w:color w:val="000000"/>
          <w:lang w:val="en-GB" w:eastAsia="en-AU"/>
        </w:rPr>
      </w:pPr>
      <w:r>
        <w:rPr>
          <w:rFonts w:cs="Century Gothic"/>
          <w:b/>
          <w:bCs/>
          <w:i/>
          <w:iCs/>
          <w:color w:val="000000"/>
          <w:lang w:val="en-GB" w:eastAsia="en-AU"/>
        </w:rPr>
        <w:t>Hats</w:t>
      </w:r>
    </w:p>
    <w:p w14:paraId="14FF6E39" w14:textId="77777777" w:rsidR="00002C86" w:rsidRDefault="00002C86" w:rsidP="00002C86">
      <w:pPr>
        <w:numPr>
          <w:ilvl w:val="0"/>
          <w:numId w:val="30"/>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All children must wear an approved sun protective hat that is either: a broad-brimmed, bucket or legionnaire’s style, when outdoors and in accordance with our sun smart policy.  It is recommended that a sun protective hat adequately covers the face, back of the neck and ears.</w:t>
      </w:r>
    </w:p>
    <w:p w14:paraId="2634316A" w14:textId="77777777" w:rsidR="00002C86" w:rsidRDefault="00002C86" w:rsidP="00002C86">
      <w:pPr>
        <w:numPr>
          <w:ilvl w:val="0"/>
          <w:numId w:val="30"/>
        </w:numPr>
        <w:tabs>
          <w:tab w:val="left" w:pos="360"/>
          <w:tab w:val="left" w:pos="720"/>
        </w:tabs>
        <w:autoSpaceDE w:val="0"/>
        <w:autoSpaceDN w:val="0"/>
        <w:adjustRightInd w:val="0"/>
        <w:ind w:hanging="720"/>
        <w:rPr>
          <w:rFonts w:cs="Century Gothic"/>
          <w:color w:val="000000"/>
          <w:lang w:val="en-GB" w:eastAsia="en-AU"/>
        </w:rPr>
      </w:pPr>
      <w:r>
        <w:rPr>
          <w:rFonts w:cs="Century Gothic"/>
          <w:b/>
          <w:bCs/>
          <w:color w:val="000000"/>
          <w:lang w:val="en-GB" w:eastAsia="en-AU"/>
        </w:rPr>
        <w:t>Due to the risk of children becoming entangled in hat cords and choking, the service insists that the cords are removed from hats.</w:t>
      </w:r>
    </w:p>
    <w:p w14:paraId="3B586588" w14:textId="61B50A2F" w:rsidR="00002C86" w:rsidRDefault="00002C86" w:rsidP="00002C86">
      <w:pPr>
        <w:numPr>
          <w:ilvl w:val="0"/>
          <w:numId w:val="30"/>
        </w:numPr>
        <w:tabs>
          <w:tab w:val="left" w:pos="360"/>
          <w:tab w:val="left" w:pos="720"/>
        </w:tabs>
        <w:autoSpaceDE w:val="0"/>
        <w:autoSpaceDN w:val="0"/>
        <w:adjustRightInd w:val="0"/>
        <w:ind w:hanging="720"/>
        <w:rPr>
          <w:rFonts w:cs="Century Gothic"/>
          <w:i/>
          <w:iCs/>
          <w:color w:val="000000"/>
          <w:lang w:val="en-GB" w:eastAsia="en-AU"/>
        </w:rPr>
      </w:pPr>
      <w:r>
        <w:rPr>
          <w:rFonts w:cs="Century Gothic"/>
          <w:color w:val="000000"/>
          <w:lang w:val="en-GB" w:eastAsia="en-AU"/>
        </w:rPr>
        <w:t xml:space="preserve">Children who do not have a hat will be asked to play indoors, </w:t>
      </w:r>
      <w:r w:rsidR="00B164A8">
        <w:rPr>
          <w:rFonts w:cs="Century Gothic"/>
          <w:color w:val="000000"/>
          <w:lang w:val="en-GB" w:eastAsia="en-AU"/>
        </w:rPr>
        <w:t xml:space="preserve">or </w:t>
      </w:r>
      <w:r>
        <w:rPr>
          <w:rFonts w:cs="Century Gothic"/>
          <w:color w:val="000000"/>
          <w:lang w:val="en-GB" w:eastAsia="en-AU"/>
        </w:rPr>
        <w:t xml:space="preserve">restricted to shaded areas when outdoors if children cannot be supervised indoors, or provided with a sun safe kindy hat. Spare hats may be available for children who do not have a hat. </w:t>
      </w:r>
    </w:p>
    <w:p w14:paraId="1AAC6105" w14:textId="79549B97" w:rsidR="00002C86" w:rsidRDefault="00002C86" w:rsidP="00002C86">
      <w:pPr>
        <w:autoSpaceDE w:val="0"/>
        <w:autoSpaceDN w:val="0"/>
        <w:adjustRightInd w:val="0"/>
        <w:rPr>
          <w:rFonts w:cs="Century Gothic"/>
          <w:i/>
          <w:iCs/>
          <w:color w:val="000000"/>
          <w:lang w:val="en-GB" w:eastAsia="en-AU"/>
        </w:rPr>
      </w:pPr>
    </w:p>
    <w:p w14:paraId="3DE1ECFC" w14:textId="1F4D6693" w:rsidR="00B164A8" w:rsidRDefault="00B164A8" w:rsidP="00002C86">
      <w:pPr>
        <w:autoSpaceDE w:val="0"/>
        <w:autoSpaceDN w:val="0"/>
        <w:adjustRightInd w:val="0"/>
        <w:rPr>
          <w:rFonts w:cs="Century Gothic"/>
          <w:i/>
          <w:iCs/>
          <w:color w:val="000000"/>
          <w:lang w:val="en-GB" w:eastAsia="en-AU"/>
        </w:rPr>
      </w:pPr>
    </w:p>
    <w:p w14:paraId="7764E5DF" w14:textId="74D39F5C" w:rsidR="00B164A8" w:rsidRDefault="00B164A8" w:rsidP="00002C86">
      <w:pPr>
        <w:autoSpaceDE w:val="0"/>
        <w:autoSpaceDN w:val="0"/>
        <w:adjustRightInd w:val="0"/>
        <w:rPr>
          <w:rFonts w:cs="Century Gothic"/>
          <w:i/>
          <w:iCs/>
          <w:color w:val="000000"/>
          <w:lang w:val="en-GB" w:eastAsia="en-AU"/>
        </w:rPr>
      </w:pPr>
    </w:p>
    <w:p w14:paraId="7595764B" w14:textId="77777777" w:rsidR="00B164A8" w:rsidRDefault="00B164A8" w:rsidP="00002C86">
      <w:pPr>
        <w:autoSpaceDE w:val="0"/>
        <w:autoSpaceDN w:val="0"/>
        <w:adjustRightInd w:val="0"/>
        <w:rPr>
          <w:rFonts w:cs="Century Gothic"/>
          <w:i/>
          <w:iCs/>
          <w:color w:val="000000"/>
          <w:lang w:val="en-GB" w:eastAsia="en-AU"/>
        </w:rPr>
      </w:pPr>
    </w:p>
    <w:p w14:paraId="6212B16A" w14:textId="77777777" w:rsidR="00002C86" w:rsidRPr="00B164A8" w:rsidRDefault="00002C86" w:rsidP="00002C86">
      <w:pPr>
        <w:autoSpaceDE w:val="0"/>
        <w:autoSpaceDN w:val="0"/>
        <w:adjustRightInd w:val="0"/>
        <w:rPr>
          <w:rFonts w:cs="Century Gothic"/>
          <w:b/>
          <w:bCs/>
          <w:i/>
          <w:iCs/>
          <w:color w:val="000000"/>
          <w:lang w:val="en-GB" w:eastAsia="en-AU"/>
        </w:rPr>
      </w:pPr>
      <w:r w:rsidRPr="00B164A8">
        <w:rPr>
          <w:rFonts w:cs="Century Gothic"/>
          <w:b/>
          <w:bCs/>
          <w:i/>
          <w:iCs/>
          <w:color w:val="000000"/>
          <w:lang w:val="en-GB" w:eastAsia="en-AU"/>
        </w:rPr>
        <w:lastRenderedPageBreak/>
        <w:t>Clothing</w:t>
      </w:r>
    </w:p>
    <w:p w14:paraId="022D1CFB" w14:textId="77777777" w:rsidR="00002C86" w:rsidRDefault="00002C86" w:rsidP="00002C86">
      <w:pPr>
        <w:numPr>
          <w:ilvl w:val="0"/>
          <w:numId w:val="31"/>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Loose fitting and closely woven fabrics assist in protection children from exposure to the sun.</w:t>
      </w:r>
    </w:p>
    <w:p w14:paraId="17BD8B20" w14:textId="77777777" w:rsidR="00002C86" w:rsidRDefault="00002C86" w:rsidP="00002C86">
      <w:pPr>
        <w:numPr>
          <w:ilvl w:val="0"/>
          <w:numId w:val="31"/>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It is recommended that shirts have a collar to protect the nape of the neck and long sleeves that cover the shoulder adequately.</w:t>
      </w:r>
    </w:p>
    <w:p w14:paraId="5D8EF81B" w14:textId="77777777" w:rsidR="00002C86" w:rsidRDefault="00002C86" w:rsidP="00002C86">
      <w:pPr>
        <w:numPr>
          <w:ilvl w:val="0"/>
          <w:numId w:val="31"/>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Longer style tops and shorts are acceptable items of clothing to protect children from the sun.</w:t>
      </w:r>
    </w:p>
    <w:p w14:paraId="50D11E77" w14:textId="01E80E6A" w:rsidR="00002C86" w:rsidRDefault="00002C86" w:rsidP="00002C86">
      <w:pPr>
        <w:numPr>
          <w:ilvl w:val="0"/>
          <w:numId w:val="31"/>
        </w:numPr>
        <w:tabs>
          <w:tab w:val="left" w:pos="360"/>
          <w:tab w:val="left" w:pos="720"/>
        </w:tabs>
        <w:autoSpaceDE w:val="0"/>
        <w:autoSpaceDN w:val="0"/>
        <w:adjustRightInd w:val="0"/>
        <w:ind w:hanging="720"/>
        <w:rPr>
          <w:rFonts w:cs="Century Gothic"/>
          <w:b/>
          <w:bCs/>
          <w:color w:val="000000"/>
          <w:lang w:val="en-GB" w:eastAsia="en-AU"/>
        </w:rPr>
      </w:pPr>
      <w:r>
        <w:rPr>
          <w:rFonts w:cs="Century Gothic"/>
          <w:b/>
          <w:bCs/>
          <w:color w:val="000000"/>
          <w:lang w:val="en-GB" w:eastAsia="en-AU"/>
        </w:rPr>
        <w:t xml:space="preserve">Sleeveless shirts, dresses and singlets are not considered as appropriate clothing to protect children from the sun.  Children </w:t>
      </w:r>
      <w:r w:rsidR="007456DD">
        <w:rPr>
          <w:rFonts w:cs="Century Gothic"/>
          <w:b/>
          <w:bCs/>
          <w:color w:val="000000"/>
          <w:lang w:val="en-GB" w:eastAsia="en-AU"/>
        </w:rPr>
        <w:t>will</w:t>
      </w:r>
      <w:r>
        <w:rPr>
          <w:rFonts w:cs="Century Gothic"/>
          <w:b/>
          <w:bCs/>
          <w:color w:val="000000"/>
          <w:lang w:val="en-GB" w:eastAsia="en-AU"/>
        </w:rPr>
        <w:t xml:space="preserve"> need to change their clothing</w:t>
      </w:r>
      <w:r w:rsidR="007456DD">
        <w:rPr>
          <w:rFonts w:cs="Century Gothic"/>
          <w:b/>
          <w:bCs/>
          <w:color w:val="000000"/>
          <w:lang w:val="en-GB" w:eastAsia="en-AU"/>
        </w:rPr>
        <w:t xml:space="preserve"> (kindy will provide T-Shirt) </w:t>
      </w:r>
      <w:r>
        <w:rPr>
          <w:rFonts w:cs="Century Gothic"/>
          <w:b/>
          <w:bCs/>
          <w:color w:val="000000"/>
          <w:lang w:val="en-GB" w:eastAsia="en-AU"/>
        </w:rPr>
        <w:t>or not be allowed to access outdoor play.</w:t>
      </w:r>
    </w:p>
    <w:p w14:paraId="018AA256" w14:textId="77777777" w:rsidR="00002C86" w:rsidRDefault="00002C86" w:rsidP="00002C86">
      <w:pPr>
        <w:autoSpaceDE w:val="0"/>
        <w:autoSpaceDN w:val="0"/>
        <w:adjustRightInd w:val="0"/>
        <w:rPr>
          <w:rFonts w:cs="Century Gothic"/>
          <w:b/>
          <w:bCs/>
          <w:color w:val="000000"/>
          <w:lang w:val="en-GB" w:eastAsia="en-AU"/>
        </w:rPr>
      </w:pPr>
    </w:p>
    <w:p w14:paraId="3E826E52" w14:textId="77777777" w:rsidR="00002C86" w:rsidRPr="00B164A8" w:rsidRDefault="00002C86" w:rsidP="00002C86">
      <w:pPr>
        <w:autoSpaceDE w:val="0"/>
        <w:autoSpaceDN w:val="0"/>
        <w:adjustRightInd w:val="0"/>
        <w:rPr>
          <w:rFonts w:cs="Century Gothic"/>
          <w:b/>
          <w:bCs/>
          <w:i/>
          <w:iCs/>
          <w:color w:val="000000"/>
          <w:lang w:val="en-GB" w:eastAsia="en-AU"/>
        </w:rPr>
      </w:pPr>
      <w:r w:rsidRPr="00B164A8">
        <w:rPr>
          <w:rFonts w:cs="Century Gothic"/>
          <w:b/>
          <w:bCs/>
          <w:i/>
          <w:iCs/>
          <w:color w:val="000000"/>
          <w:lang w:val="en-GB" w:eastAsia="en-AU"/>
        </w:rPr>
        <w:t>Maintaining hydration levels</w:t>
      </w:r>
    </w:p>
    <w:p w14:paraId="2CCF18A8" w14:textId="77777777" w:rsidR="00002C86" w:rsidRDefault="00002C86" w:rsidP="00002C86">
      <w:pPr>
        <w:numPr>
          <w:ilvl w:val="0"/>
          <w:numId w:val="32"/>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Infants and children’s body/water ratio mass is significantly different than from adults, therefore the risk for dehydration from outdoor play and hot weather is high and can be dangerous.</w:t>
      </w:r>
    </w:p>
    <w:p w14:paraId="1FF1B44F" w14:textId="210669F9" w:rsidR="00002C86" w:rsidRDefault="007456DD" w:rsidP="00002C86">
      <w:pPr>
        <w:numPr>
          <w:ilvl w:val="0"/>
          <w:numId w:val="32"/>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On days of extreme heat w</w:t>
      </w:r>
      <w:r w:rsidR="00002C86">
        <w:rPr>
          <w:rFonts w:cs="Century Gothic"/>
          <w:color w:val="000000"/>
          <w:lang w:val="en-GB" w:eastAsia="en-AU"/>
        </w:rPr>
        <w:t xml:space="preserve">ater will be offered to children throughout the day regardless of indoor or outdoor play settings. Staff will </w:t>
      </w:r>
      <w:r>
        <w:rPr>
          <w:rFonts w:cs="Century Gothic"/>
          <w:color w:val="000000"/>
          <w:lang w:val="en-GB" w:eastAsia="en-AU"/>
        </w:rPr>
        <w:t xml:space="preserve">aim to </w:t>
      </w:r>
      <w:r w:rsidR="00002C86">
        <w:rPr>
          <w:rFonts w:cs="Century Gothic"/>
          <w:color w:val="000000"/>
          <w:lang w:val="en-GB" w:eastAsia="en-AU"/>
        </w:rPr>
        <w:t>use a “Drink Water” bell hourly and/or at transition times</w:t>
      </w:r>
    </w:p>
    <w:p w14:paraId="47C9015E" w14:textId="36DB0910" w:rsidR="00002C86" w:rsidRDefault="00002C86" w:rsidP="00002C86">
      <w:pPr>
        <w:numPr>
          <w:ilvl w:val="0"/>
          <w:numId w:val="32"/>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 xml:space="preserve">Children are able to bring in water bottles from home and </w:t>
      </w:r>
      <w:r w:rsidR="00964A33">
        <w:rPr>
          <w:rFonts w:cs="Century Gothic"/>
          <w:color w:val="000000"/>
          <w:lang w:val="en-GB" w:eastAsia="en-AU"/>
        </w:rPr>
        <w:t>staff will fill them as required throughout the day</w:t>
      </w:r>
    </w:p>
    <w:p w14:paraId="0BF78541" w14:textId="77777777" w:rsidR="00B164A8" w:rsidRPr="00B164A8" w:rsidRDefault="00B164A8" w:rsidP="00B164A8">
      <w:pPr>
        <w:tabs>
          <w:tab w:val="left" w:pos="360"/>
          <w:tab w:val="left" w:pos="720"/>
        </w:tabs>
        <w:autoSpaceDE w:val="0"/>
        <w:autoSpaceDN w:val="0"/>
        <w:adjustRightInd w:val="0"/>
        <w:ind w:left="720"/>
        <w:rPr>
          <w:rFonts w:cs="Century Gothic"/>
          <w:color w:val="000000"/>
          <w:lang w:val="en-GB" w:eastAsia="en-AU"/>
        </w:rPr>
      </w:pPr>
    </w:p>
    <w:p w14:paraId="05463CCF" w14:textId="77777777" w:rsidR="00002C86" w:rsidRPr="00B164A8" w:rsidRDefault="00002C86" w:rsidP="00002C86">
      <w:pPr>
        <w:autoSpaceDE w:val="0"/>
        <w:autoSpaceDN w:val="0"/>
        <w:adjustRightInd w:val="0"/>
        <w:rPr>
          <w:rFonts w:cs="Century Gothic"/>
          <w:b/>
          <w:bCs/>
          <w:i/>
          <w:iCs/>
          <w:color w:val="000000"/>
          <w:lang w:val="en-GB" w:eastAsia="en-AU"/>
        </w:rPr>
      </w:pPr>
      <w:r w:rsidRPr="00B164A8">
        <w:rPr>
          <w:rFonts w:cs="Century Gothic"/>
          <w:b/>
          <w:bCs/>
          <w:i/>
          <w:iCs/>
          <w:color w:val="000000"/>
          <w:lang w:val="en-GB" w:eastAsia="en-AU"/>
        </w:rPr>
        <w:t>Food</w:t>
      </w:r>
    </w:p>
    <w:p w14:paraId="72977383" w14:textId="77777777" w:rsidR="00002C86" w:rsidRDefault="00002C86" w:rsidP="00002C86">
      <w:pPr>
        <w:autoSpaceDE w:val="0"/>
        <w:autoSpaceDN w:val="0"/>
        <w:adjustRightInd w:val="0"/>
        <w:rPr>
          <w:rFonts w:cs="Century Gothic"/>
          <w:color w:val="000000"/>
          <w:lang w:val="en-GB" w:eastAsia="en-AU"/>
        </w:rPr>
      </w:pPr>
      <w:r>
        <w:rPr>
          <w:rFonts w:cs="Century Gothic"/>
          <w:color w:val="000000"/>
          <w:lang w:val="en-GB" w:eastAsia="en-AU"/>
        </w:rPr>
        <w:t>Parents are encouraged to pack food in insulated containers with a freezer brick or frozen water.  The kindergarten is to provide a cool place to store food. If it is not in an insulated container ie. Lunch box, we will store lunch in the fridge.</w:t>
      </w:r>
    </w:p>
    <w:p w14:paraId="64D5B8D1" w14:textId="77777777" w:rsidR="00964A33" w:rsidRPr="00B164A8" w:rsidRDefault="00964A33" w:rsidP="00002C86">
      <w:pPr>
        <w:autoSpaceDE w:val="0"/>
        <w:autoSpaceDN w:val="0"/>
        <w:adjustRightInd w:val="0"/>
        <w:rPr>
          <w:rFonts w:cs="Century Gothic"/>
          <w:i/>
          <w:iCs/>
          <w:color w:val="000000"/>
          <w:lang w:val="en-GB" w:eastAsia="en-AU"/>
        </w:rPr>
      </w:pPr>
    </w:p>
    <w:p w14:paraId="76201C6A" w14:textId="09BBD095" w:rsidR="00002C86" w:rsidRPr="00B164A8" w:rsidRDefault="00002C86" w:rsidP="00002C86">
      <w:pPr>
        <w:autoSpaceDE w:val="0"/>
        <w:autoSpaceDN w:val="0"/>
        <w:adjustRightInd w:val="0"/>
        <w:rPr>
          <w:rFonts w:cs="Century Gothic"/>
          <w:b/>
          <w:bCs/>
          <w:i/>
          <w:iCs/>
          <w:color w:val="000000"/>
          <w:lang w:val="en-GB" w:eastAsia="en-AU"/>
        </w:rPr>
      </w:pPr>
      <w:r w:rsidRPr="00B164A8">
        <w:rPr>
          <w:rFonts w:cs="Century Gothic"/>
          <w:b/>
          <w:bCs/>
          <w:i/>
          <w:iCs/>
          <w:color w:val="000000"/>
          <w:lang w:val="en-GB" w:eastAsia="en-AU"/>
        </w:rPr>
        <w:t>Excursions/</w:t>
      </w:r>
      <w:r w:rsidR="007F1B25" w:rsidRPr="00B164A8">
        <w:rPr>
          <w:rFonts w:cs="Century Gothic"/>
          <w:b/>
          <w:bCs/>
          <w:i/>
          <w:iCs/>
          <w:color w:val="000000"/>
          <w:lang w:val="en-GB" w:eastAsia="en-AU"/>
        </w:rPr>
        <w:t>Bush Kindy/</w:t>
      </w:r>
      <w:r w:rsidRPr="00B164A8">
        <w:rPr>
          <w:rFonts w:cs="Century Gothic"/>
          <w:b/>
          <w:bCs/>
          <w:i/>
          <w:iCs/>
          <w:color w:val="000000"/>
          <w:lang w:val="en-GB" w:eastAsia="en-AU"/>
        </w:rPr>
        <w:t>Local Walks</w:t>
      </w:r>
    </w:p>
    <w:p w14:paraId="143CFD30" w14:textId="2176FEEA" w:rsidR="002C364F" w:rsidRDefault="00002C86" w:rsidP="00002C86">
      <w:pPr>
        <w:autoSpaceDE w:val="0"/>
        <w:autoSpaceDN w:val="0"/>
        <w:adjustRightInd w:val="0"/>
        <w:rPr>
          <w:rFonts w:cs="Century Gothic"/>
          <w:color w:val="000000"/>
          <w:lang w:val="en-GB" w:eastAsia="en-AU"/>
        </w:rPr>
      </w:pPr>
      <w:r>
        <w:rPr>
          <w:rFonts w:cs="Century Gothic"/>
          <w:color w:val="000000"/>
          <w:lang w:val="en-GB" w:eastAsia="en-AU"/>
        </w:rPr>
        <w:t>Staff will perform a risk assessment and make decisions on the day</w:t>
      </w:r>
      <w:r w:rsidR="008429EF">
        <w:rPr>
          <w:rFonts w:cs="Century Gothic"/>
          <w:color w:val="000000"/>
          <w:lang w:val="en-GB" w:eastAsia="en-AU"/>
        </w:rPr>
        <w:t xml:space="preserve"> or prior to the event</w:t>
      </w:r>
      <w:r>
        <w:rPr>
          <w:rFonts w:cs="Century Gothic"/>
          <w:color w:val="000000"/>
          <w:lang w:val="en-GB" w:eastAsia="en-AU"/>
        </w:rPr>
        <w:t xml:space="preserve"> regarding cancelling or continuing with excursions</w:t>
      </w:r>
    </w:p>
    <w:p w14:paraId="6D1E1A4A" w14:textId="77777777" w:rsidR="00216BE4" w:rsidRDefault="00216BE4" w:rsidP="00002C86">
      <w:pPr>
        <w:autoSpaceDE w:val="0"/>
        <w:autoSpaceDN w:val="0"/>
        <w:adjustRightInd w:val="0"/>
        <w:rPr>
          <w:rFonts w:cs="Century Gothic"/>
          <w:color w:val="000000"/>
          <w:lang w:val="en-GB" w:eastAsia="en-AU"/>
        </w:rPr>
      </w:pPr>
    </w:p>
    <w:p w14:paraId="1F767002" w14:textId="77777777" w:rsidR="00002C86" w:rsidRPr="00B164A8" w:rsidRDefault="00002C86" w:rsidP="00002C86">
      <w:pPr>
        <w:autoSpaceDE w:val="0"/>
        <w:autoSpaceDN w:val="0"/>
        <w:adjustRightInd w:val="0"/>
        <w:rPr>
          <w:rFonts w:cs="Century Gothic"/>
          <w:b/>
          <w:bCs/>
          <w:i/>
          <w:iCs/>
          <w:color w:val="000000"/>
          <w:lang w:val="en-GB" w:eastAsia="en-AU"/>
        </w:rPr>
      </w:pPr>
      <w:r w:rsidRPr="00B164A8">
        <w:rPr>
          <w:rFonts w:cs="Century Gothic"/>
          <w:b/>
          <w:bCs/>
          <w:i/>
          <w:iCs/>
          <w:color w:val="000000"/>
          <w:lang w:val="en-GB" w:eastAsia="en-AU"/>
        </w:rPr>
        <w:t>Role modelling by staff, carers, students and volunteers</w:t>
      </w:r>
    </w:p>
    <w:p w14:paraId="1DB3ADE2" w14:textId="77777777" w:rsidR="00002C86" w:rsidRDefault="00002C86" w:rsidP="00002C86">
      <w:pPr>
        <w:numPr>
          <w:ilvl w:val="0"/>
          <w:numId w:val="33"/>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Children learn through example and role modelling is an important strategy in children’s services to maintain quality standards.</w:t>
      </w:r>
    </w:p>
    <w:p w14:paraId="11227093" w14:textId="77777777" w:rsidR="00002C86" w:rsidRDefault="00002C86" w:rsidP="00002C86">
      <w:pPr>
        <w:numPr>
          <w:ilvl w:val="0"/>
          <w:numId w:val="33"/>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Staff, students and volunteers must comply with the Hot Weather Policy.</w:t>
      </w:r>
    </w:p>
    <w:p w14:paraId="71457717" w14:textId="77777777" w:rsidR="00002C86" w:rsidRDefault="00002C86" w:rsidP="00002C86">
      <w:pPr>
        <w:numPr>
          <w:ilvl w:val="0"/>
          <w:numId w:val="33"/>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 xml:space="preserve">Staff, Students and volunteers must wear a sun protective hat and clothing, apply SPF30+ broad spectrum sunscreen, and seek shade whenever possible when supervising outdoors or facilitating children’s play experiences and excursions.  </w:t>
      </w:r>
    </w:p>
    <w:p w14:paraId="10F69655" w14:textId="77777777" w:rsidR="00002C86" w:rsidRDefault="00002C86" w:rsidP="007456DD">
      <w:pPr>
        <w:tabs>
          <w:tab w:val="left" w:pos="360"/>
          <w:tab w:val="left" w:pos="720"/>
        </w:tabs>
        <w:autoSpaceDE w:val="0"/>
        <w:autoSpaceDN w:val="0"/>
        <w:adjustRightInd w:val="0"/>
        <w:ind w:left="720"/>
        <w:rPr>
          <w:rFonts w:cs="Century Gothic"/>
          <w:color w:val="000000"/>
          <w:lang w:val="en-GB" w:eastAsia="en-AU"/>
        </w:rPr>
      </w:pPr>
    </w:p>
    <w:p w14:paraId="5EF200C9" w14:textId="77777777" w:rsidR="00002C86" w:rsidRPr="00216BE4" w:rsidRDefault="00002C86" w:rsidP="00002C86">
      <w:pPr>
        <w:autoSpaceDE w:val="0"/>
        <w:autoSpaceDN w:val="0"/>
        <w:adjustRightInd w:val="0"/>
        <w:rPr>
          <w:rFonts w:cs="Century Gothic"/>
          <w:color w:val="000000"/>
          <w:u w:val="single"/>
          <w:lang w:val="en-GB" w:eastAsia="en-AU"/>
        </w:rPr>
      </w:pPr>
      <w:r w:rsidRPr="00216BE4">
        <w:rPr>
          <w:rFonts w:cs="Century Gothic"/>
          <w:color w:val="000000"/>
          <w:u w:val="single"/>
          <w:lang w:val="en-GB" w:eastAsia="en-AU"/>
        </w:rPr>
        <w:t>Extreme Heat</w:t>
      </w:r>
    </w:p>
    <w:p w14:paraId="05150AEC" w14:textId="77777777" w:rsidR="00002C86" w:rsidRDefault="00002C86" w:rsidP="00002C86">
      <w:pPr>
        <w:autoSpaceDE w:val="0"/>
        <w:autoSpaceDN w:val="0"/>
        <w:adjustRightInd w:val="0"/>
        <w:rPr>
          <w:rFonts w:cs="Century Gothic"/>
          <w:color w:val="000000"/>
          <w:lang w:val="en-GB" w:eastAsia="en-AU"/>
        </w:rPr>
      </w:pPr>
      <w:r>
        <w:rPr>
          <w:rFonts w:cs="Century Gothic"/>
          <w:color w:val="000000"/>
          <w:lang w:val="en-GB" w:eastAsia="en-AU"/>
        </w:rPr>
        <w:t>Lobethal has a number of days each year of extreme temperature (in the 40 degree Celsius range). While the kindergarten has adequate levels of shade and air-conditioning the temperature in the yard can still reach extreme levels.  For the safety of the children and staff the following actions will occur:</w:t>
      </w:r>
    </w:p>
    <w:p w14:paraId="1350A26E" w14:textId="77777777" w:rsidR="00002C86" w:rsidRDefault="00002C86" w:rsidP="00002C86">
      <w:pPr>
        <w:numPr>
          <w:ilvl w:val="0"/>
          <w:numId w:val="34"/>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Kindy staff will maintain and outdoor thermometer to monitor temperatures.</w:t>
      </w:r>
    </w:p>
    <w:p w14:paraId="17740D43" w14:textId="77777777" w:rsidR="00002C86" w:rsidRDefault="00002C86" w:rsidP="00002C86">
      <w:pPr>
        <w:numPr>
          <w:ilvl w:val="0"/>
          <w:numId w:val="34"/>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 xml:space="preserve">On days where the temperature exceeds 38C staff and children will stay inside when this temperature is reached – at the discretion of the staff. </w:t>
      </w:r>
    </w:p>
    <w:p w14:paraId="5A2D78C3" w14:textId="31BFCB4E" w:rsidR="00002C86" w:rsidRDefault="00002C86" w:rsidP="00002C86">
      <w:pPr>
        <w:autoSpaceDE w:val="0"/>
        <w:autoSpaceDN w:val="0"/>
        <w:adjustRightInd w:val="0"/>
        <w:rPr>
          <w:rFonts w:cs="Century Gothic"/>
          <w:b/>
          <w:bCs/>
          <w:color w:val="000000"/>
          <w:lang w:val="en-GB" w:eastAsia="en-AU"/>
        </w:rPr>
      </w:pPr>
    </w:p>
    <w:p w14:paraId="25E74E1F" w14:textId="77777777" w:rsidR="00B164A8" w:rsidRDefault="00B164A8" w:rsidP="00002C86">
      <w:pPr>
        <w:autoSpaceDE w:val="0"/>
        <w:autoSpaceDN w:val="0"/>
        <w:adjustRightInd w:val="0"/>
        <w:rPr>
          <w:rFonts w:cs="Century Gothic"/>
          <w:b/>
          <w:bCs/>
          <w:color w:val="000000"/>
          <w:lang w:val="en-GB" w:eastAsia="en-AU"/>
        </w:rPr>
      </w:pPr>
    </w:p>
    <w:p w14:paraId="1D7EBE3D" w14:textId="77777777" w:rsidR="00002C86" w:rsidRPr="00964A33" w:rsidRDefault="00002C86" w:rsidP="00002C86">
      <w:pPr>
        <w:autoSpaceDE w:val="0"/>
        <w:autoSpaceDN w:val="0"/>
        <w:adjustRightInd w:val="0"/>
        <w:rPr>
          <w:rFonts w:cs="Century Gothic"/>
          <w:b/>
          <w:bCs/>
          <w:color w:val="000000"/>
          <w:u w:val="single"/>
          <w:lang w:val="en-GB" w:eastAsia="en-AU"/>
        </w:rPr>
      </w:pPr>
    </w:p>
    <w:p w14:paraId="2254E522" w14:textId="77777777" w:rsidR="00002C86" w:rsidRPr="00216BE4" w:rsidRDefault="00964A33" w:rsidP="00002C86">
      <w:pPr>
        <w:autoSpaceDE w:val="0"/>
        <w:autoSpaceDN w:val="0"/>
        <w:adjustRightInd w:val="0"/>
        <w:rPr>
          <w:rFonts w:cs="Century Gothic"/>
          <w:color w:val="000000"/>
          <w:u w:val="single"/>
          <w:lang w:val="en-GB" w:eastAsia="en-AU"/>
        </w:rPr>
      </w:pPr>
      <w:r w:rsidRPr="00216BE4">
        <w:rPr>
          <w:rFonts w:cs="Century Gothic"/>
          <w:color w:val="000000"/>
          <w:u w:val="single"/>
          <w:lang w:val="en-GB" w:eastAsia="en-AU"/>
        </w:rPr>
        <w:lastRenderedPageBreak/>
        <w:t>Sunscreen</w:t>
      </w:r>
    </w:p>
    <w:p w14:paraId="2DE6FAF5" w14:textId="586382F6" w:rsidR="00964A33" w:rsidRPr="00964A33" w:rsidRDefault="00964A33" w:rsidP="00002C86">
      <w:pPr>
        <w:autoSpaceDE w:val="0"/>
        <w:autoSpaceDN w:val="0"/>
        <w:adjustRightInd w:val="0"/>
        <w:rPr>
          <w:rFonts w:cs="Century Gothic"/>
          <w:color w:val="000000"/>
          <w:lang w:val="en-GB" w:eastAsia="en-AU"/>
        </w:rPr>
      </w:pPr>
      <w:r>
        <w:rPr>
          <w:rFonts w:cs="Century Gothic"/>
          <w:color w:val="000000"/>
          <w:lang w:val="en-GB" w:eastAsia="en-AU"/>
        </w:rPr>
        <w:t xml:space="preserve">In terms 1,3 and 4 and whenever the UV rating is 3 and above and in accordance to our Skin protection policy, Children will be required to apply sunscreen at the start of the day, and we will have sunscreen available at the entrance to the centre. Staff will then reapply </w:t>
      </w:r>
      <w:r w:rsidR="00B164A8">
        <w:rPr>
          <w:rFonts w:cs="Century Gothic"/>
          <w:color w:val="000000"/>
          <w:lang w:val="en-GB" w:eastAsia="en-AU"/>
        </w:rPr>
        <w:t>every 2 hours throughout the day</w:t>
      </w:r>
      <w:r>
        <w:rPr>
          <w:rFonts w:cs="Century Gothic"/>
          <w:color w:val="000000"/>
          <w:lang w:val="en-GB" w:eastAsia="en-AU"/>
        </w:rPr>
        <w:t>.  Children required their own specific sunscreen will have sunscreen provided from home, named and placed in the basket at the entrance to Kindy.</w:t>
      </w:r>
    </w:p>
    <w:p w14:paraId="113645EC" w14:textId="77777777" w:rsidR="00002C86" w:rsidRDefault="00002C86" w:rsidP="00002C86">
      <w:pPr>
        <w:autoSpaceDE w:val="0"/>
        <w:autoSpaceDN w:val="0"/>
        <w:adjustRightInd w:val="0"/>
        <w:rPr>
          <w:rFonts w:cs="Century Gothic"/>
          <w:b/>
          <w:bCs/>
          <w:color w:val="000000"/>
          <w:lang w:val="en-GB" w:eastAsia="en-AU"/>
        </w:rPr>
      </w:pPr>
    </w:p>
    <w:p w14:paraId="5028F0EC" w14:textId="7CA3F6BF" w:rsidR="008429EF" w:rsidRPr="00B164A8" w:rsidRDefault="008429EF" w:rsidP="00002C86">
      <w:pPr>
        <w:autoSpaceDE w:val="0"/>
        <w:autoSpaceDN w:val="0"/>
        <w:adjustRightInd w:val="0"/>
        <w:rPr>
          <w:rFonts w:cs="Century Gothic"/>
          <w:color w:val="000000"/>
          <w:u w:val="single"/>
          <w:lang w:val="en-GB" w:eastAsia="en-AU"/>
        </w:rPr>
      </w:pPr>
      <w:r w:rsidRPr="00216BE4">
        <w:rPr>
          <w:rFonts w:cs="Century Gothic"/>
          <w:color w:val="000000"/>
          <w:u w:val="single"/>
          <w:lang w:val="en-GB" w:eastAsia="en-AU"/>
        </w:rPr>
        <w:t>Inclement Weather</w:t>
      </w:r>
    </w:p>
    <w:p w14:paraId="1975E77E" w14:textId="27B3407A" w:rsidR="008429EF" w:rsidRDefault="008429EF" w:rsidP="008429EF">
      <w:pPr>
        <w:autoSpaceDE w:val="0"/>
        <w:autoSpaceDN w:val="0"/>
        <w:adjustRightInd w:val="0"/>
        <w:rPr>
          <w:rFonts w:cs="Century Gothic"/>
          <w:color w:val="000000"/>
          <w:lang w:val="en-GB" w:eastAsia="en-AU"/>
        </w:rPr>
      </w:pPr>
      <w:r>
        <w:rPr>
          <w:rFonts w:cs="Century Gothic"/>
          <w:color w:val="000000"/>
          <w:lang w:val="en-GB" w:eastAsia="en-AU"/>
        </w:rPr>
        <w:t xml:space="preserve">The aims of the Lobethal Kindergarten Hot and Inclement weather policy </w:t>
      </w:r>
      <w:r w:rsidR="003C328D">
        <w:rPr>
          <w:rFonts w:cs="Century Gothic"/>
          <w:color w:val="000000"/>
          <w:lang w:val="en-GB" w:eastAsia="en-AU"/>
        </w:rPr>
        <w:t>are</w:t>
      </w:r>
      <w:r>
        <w:rPr>
          <w:rFonts w:cs="Century Gothic"/>
          <w:color w:val="000000"/>
          <w:lang w:val="en-GB" w:eastAsia="en-AU"/>
        </w:rPr>
        <w:t xml:space="preserve"> to always provide a safe environment for staff and children to reduce the risk of temperature related illnesses during inclement weather.  Lobethal Kindergarten staff recognise that children are at a greater risk of suffering from temperature related illness than adults.  A child’s ability to respond to and acclimatise to the weather is due to physiological differences.</w:t>
      </w:r>
    </w:p>
    <w:p w14:paraId="5B3E8D49" w14:textId="77777777" w:rsidR="008429EF" w:rsidRDefault="008429EF" w:rsidP="008429EF">
      <w:pPr>
        <w:autoSpaceDE w:val="0"/>
        <w:autoSpaceDN w:val="0"/>
        <w:adjustRightInd w:val="0"/>
        <w:rPr>
          <w:rFonts w:cs="Century Gothic"/>
          <w:color w:val="000000"/>
          <w:lang w:val="en-GB" w:eastAsia="en-AU"/>
        </w:rPr>
      </w:pPr>
    </w:p>
    <w:p w14:paraId="09BF126C" w14:textId="77777777" w:rsidR="008429EF" w:rsidRPr="00216BE4" w:rsidRDefault="008429EF" w:rsidP="008429EF">
      <w:pPr>
        <w:autoSpaceDE w:val="0"/>
        <w:autoSpaceDN w:val="0"/>
        <w:adjustRightInd w:val="0"/>
        <w:rPr>
          <w:rFonts w:cs="Century Gothic"/>
          <w:color w:val="000000"/>
          <w:u w:val="single"/>
          <w:lang w:val="en-GB" w:eastAsia="en-AU"/>
        </w:rPr>
      </w:pPr>
      <w:r w:rsidRPr="00216BE4">
        <w:rPr>
          <w:rFonts w:cs="Century Gothic"/>
          <w:color w:val="000000"/>
          <w:u w:val="single"/>
          <w:lang w:val="en-GB" w:eastAsia="en-AU"/>
        </w:rPr>
        <w:t>Managing the physical environment</w:t>
      </w:r>
    </w:p>
    <w:p w14:paraId="7A085822" w14:textId="47959C98" w:rsidR="003C328D" w:rsidRDefault="003C328D" w:rsidP="003C328D">
      <w:pPr>
        <w:autoSpaceDE w:val="0"/>
        <w:autoSpaceDN w:val="0"/>
        <w:adjustRightInd w:val="0"/>
        <w:rPr>
          <w:rFonts w:cs="Century Gothic"/>
          <w:color w:val="000000"/>
          <w:lang w:val="en-GB" w:eastAsia="en-AU"/>
        </w:rPr>
      </w:pPr>
      <w:r>
        <w:rPr>
          <w:rFonts w:cs="Century Gothic"/>
          <w:color w:val="000000"/>
          <w:lang w:val="en-GB" w:eastAsia="en-AU"/>
        </w:rPr>
        <w:t>Staff will monitor severe weather danger warnings on the Bureau of Meteorology (BOM) to identify any risks.</w:t>
      </w:r>
    </w:p>
    <w:p w14:paraId="38ABFE1F" w14:textId="5FEBF44F" w:rsidR="003C328D" w:rsidRDefault="003C328D" w:rsidP="003C328D">
      <w:pPr>
        <w:autoSpaceDE w:val="0"/>
        <w:autoSpaceDN w:val="0"/>
        <w:adjustRightInd w:val="0"/>
        <w:rPr>
          <w:rFonts w:cs="Century Gothic"/>
          <w:color w:val="000000"/>
          <w:lang w:val="en-GB" w:eastAsia="en-AU"/>
        </w:rPr>
      </w:pPr>
      <w:r>
        <w:rPr>
          <w:rFonts w:cs="Century Gothic"/>
          <w:color w:val="000000"/>
          <w:lang w:val="en-GB" w:eastAsia="en-AU"/>
        </w:rPr>
        <w:t xml:space="preserve">Staff will conduct a safety check of the outdoor area prior to children/staff accessing the area. Staff will look out for – </w:t>
      </w:r>
    </w:p>
    <w:p w14:paraId="3DC7F8A8" w14:textId="4FFCADED" w:rsidR="003C328D" w:rsidRDefault="003C328D" w:rsidP="003C328D">
      <w:pPr>
        <w:pStyle w:val="ListParagraph"/>
        <w:numPr>
          <w:ilvl w:val="0"/>
          <w:numId w:val="38"/>
        </w:numPr>
        <w:autoSpaceDE w:val="0"/>
        <w:autoSpaceDN w:val="0"/>
        <w:adjustRightInd w:val="0"/>
        <w:rPr>
          <w:rFonts w:cs="Century Gothic"/>
          <w:color w:val="000000"/>
          <w:lang w:val="en-GB" w:eastAsia="en-AU"/>
        </w:rPr>
      </w:pPr>
      <w:r>
        <w:rPr>
          <w:rFonts w:cs="Century Gothic"/>
          <w:color w:val="000000"/>
          <w:lang w:val="en-GB" w:eastAsia="en-AU"/>
        </w:rPr>
        <w:t>T</w:t>
      </w:r>
      <w:r w:rsidRPr="003C328D">
        <w:rPr>
          <w:rFonts w:cs="Century Gothic"/>
          <w:color w:val="000000"/>
          <w:lang w:val="en-GB" w:eastAsia="en-AU"/>
        </w:rPr>
        <w:t xml:space="preserve">ree debris </w:t>
      </w:r>
      <w:r>
        <w:rPr>
          <w:rFonts w:cs="Century Gothic"/>
          <w:color w:val="000000"/>
          <w:lang w:val="en-GB" w:eastAsia="en-AU"/>
        </w:rPr>
        <w:t>such as leaves nuts and</w:t>
      </w:r>
      <w:r w:rsidRPr="003C328D">
        <w:rPr>
          <w:rFonts w:cs="Century Gothic"/>
          <w:color w:val="000000"/>
          <w:lang w:val="en-GB" w:eastAsia="en-AU"/>
        </w:rPr>
        <w:t xml:space="preserve"> branches that may </w:t>
      </w:r>
      <w:r>
        <w:rPr>
          <w:rFonts w:cs="Century Gothic"/>
          <w:color w:val="000000"/>
          <w:lang w:val="en-GB" w:eastAsia="en-AU"/>
        </w:rPr>
        <w:t>pose a slip or trip hazard</w:t>
      </w:r>
    </w:p>
    <w:p w14:paraId="01293852" w14:textId="77777777" w:rsidR="003C328D" w:rsidRDefault="003C328D" w:rsidP="003C328D">
      <w:pPr>
        <w:pStyle w:val="ListParagraph"/>
        <w:numPr>
          <w:ilvl w:val="0"/>
          <w:numId w:val="38"/>
        </w:numPr>
        <w:autoSpaceDE w:val="0"/>
        <w:autoSpaceDN w:val="0"/>
        <w:adjustRightInd w:val="0"/>
        <w:rPr>
          <w:rFonts w:cs="Century Gothic"/>
          <w:color w:val="000000"/>
          <w:lang w:val="en-GB" w:eastAsia="en-AU"/>
        </w:rPr>
      </w:pPr>
      <w:r>
        <w:rPr>
          <w:rFonts w:cs="Century Gothic"/>
          <w:color w:val="000000"/>
          <w:lang w:val="en-GB" w:eastAsia="en-AU"/>
        </w:rPr>
        <w:t>Damaged tree limb or branches that may fall</w:t>
      </w:r>
    </w:p>
    <w:p w14:paraId="219D8492" w14:textId="77777777" w:rsidR="003C328D" w:rsidRDefault="003C328D" w:rsidP="003C328D">
      <w:pPr>
        <w:pStyle w:val="ListParagraph"/>
        <w:numPr>
          <w:ilvl w:val="0"/>
          <w:numId w:val="38"/>
        </w:numPr>
        <w:autoSpaceDE w:val="0"/>
        <w:autoSpaceDN w:val="0"/>
        <w:adjustRightInd w:val="0"/>
        <w:rPr>
          <w:rFonts w:cs="Century Gothic"/>
          <w:color w:val="000000"/>
          <w:lang w:val="en-GB" w:eastAsia="en-AU"/>
        </w:rPr>
      </w:pPr>
      <w:r>
        <w:rPr>
          <w:rFonts w:cs="Century Gothic"/>
          <w:color w:val="000000"/>
          <w:lang w:val="en-GB" w:eastAsia="en-AU"/>
        </w:rPr>
        <w:t>Wet floors or stairs</w:t>
      </w:r>
    </w:p>
    <w:p w14:paraId="0BF09BF8" w14:textId="793ACD89" w:rsidR="008429EF" w:rsidRPr="003C328D" w:rsidRDefault="003C328D" w:rsidP="003C328D">
      <w:pPr>
        <w:pStyle w:val="ListParagraph"/>
        <w:numPr>
          <w:ilvl w:val="0"/>
          <w:numId w:val="38"/>
        </w:numPr>
        <w:autoSpaceDE w:val="0"/>
        <w:autoSpaceDN w:val="0"/>
        <w:adjustRightInd w:val="0"/>
        <w:rPr>
          <w:rFonts w:cs="Century Gothic"/>
          <w:color w:val="000000"/>
          <w:lang w:val="en-GB" w:eastAsia="en-AU"/>
        </w:rPr>
      </w:pPr>
      <w:r>
        <w:rPr>
          <w:rFonts w:cs="Century Gothic"/>
          <w:color w:val="000000"/>
          <w:lang w:val="en-GB" w:eastAsia="en-AU"/>
        </w:rPr>
        <w:t>Flooding and blockages to drainage</w:t>
      </w:r>
      <w:r w:rsidRPr="003C328D">
        <w:rPr>
          <w:rFonts w:cs="Century Gothic"/>
          <w:color w:val="000000"/>
          <w:lang w:val="en-GB" w:eastAsia="en-AU"/>
        </w:rPr>
        <w:t xml:space="preserve"> </w:t>
      </w:r>
    </w:p>
    <w:p w14:paraId="2E42497F" w14:textId="1B86AC66" w:rsidR="003C328D" w:rsidRDefault="003C328D" w:rsidP="008429EF">
      <w:pPr>
        <w:autoSpaceDE w:val="0"/>
        <w:autoSpaceDN w:val="0"/>
        <w:adjustRightInd w:val="0"/>
        <w:rPr>
          <w:rFonts w:cs="Century Gothic"/>
          <w:b/>
          <w:bCs/>
          <w:color w:val="000000"/>
          <w:lang w:val="en-GB" w:eastAsia="en-AU"/>
        </w:rPr>
      </w:pPr>
    </w:p>
    <w:p w14:paraId="5A2267AD" w14:textId="77777777" w:rsidR="008429EF" w:rsidRPr="00216BE4" w:rsidRDefault="008429EF" w:rsidP="008429EF">
      <w:pPr>
        <w:autoSpaceDE w:val="0"/>
        <w:autoSpaceDN w:val="0"/>
        <w:adjustRightInd w:val="0"/>
        <w:rPr>
          <w:rFonts w:cs="Century Gothic"/>
          <w:color w:val="000000"/>
          <w:u w:val="single"/>
          <w:lang w:val="en-GB" w:eastAsia="en-AU"/>
        </w:rPr>
      </w:pPr>
      <w:r w:rsidRPr="00216BE4">
        <w:rPr>
          <w:rFonts w:cs="Century Gothic"/>
          <w:color w:val="000000"/>
          <w:u w:val="single"/>
          <w:lang w:val="en-GB" w:eastAsia="en-AU"/>
        </w:rPr>
        <w:t>Protective behaviours and practices</w:t>
      </w:r>
    </w:p>
    <w:p w14:paraId="74F04640" w14:textId="4EDA70BA" w:rsidR="008429EF" w:rsidRDefault="008429EF" w:rsidP="008429EF">
      <w:pPr>
        <w:autoSpaceDE w:val="0"/>
        <w:autoSpaceDN w:val="0"/>
        <w:adjustRightInd w:val="0"/>
        <w:rPr>
          <w:rFonts w:cs="Century Gothic"/>
          <w:b/>
          <w:bCs/>
          <w:i/>
          <w:iCs/>
          <w:color w:val="000000"/>
          <w:lang w:val="en-GB" w:eastAsia="en-AU"/>
        </w:rPr>
      </w:pPr>
      <w:r>
        <w:rPr>
          <w:rFonts w:cs="Century Gothic"/>
          <w:b/>
          <w:bCs/>
          <w:i/>
          <w:iCs/>
          <w:color w:val="000000"/>
          <w:lang w:val="en-GB" w:eastAsia="en-AU"/>
        </w:rPr>
        <w:t>Electrical storms</w:t>
      </w:r>
    </w:p>
    <w:p w14:paraId="40C40B12" w14:textId="1C7A314C" w:rsidR="008429EF" w:rsidRDefault="003C328D" w:rsidP="008429EF">
      <w:pPr>
        <w:numPr>
          <w:ilvl w:val="0"/>
          <w:numId w:val="30"/>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 xml:space="preserve">In Electrical storms children and staff will remain inside until the storm passes. </w:t>
      </w:r>
    </w:p>
    <w:p w14:paraId="40B81EFE" w14:textId="77777777" w:rsidR="003C328D" w:rsidRDefault="003C328D" w:rsidP="003C328D">
      <w:pPr>
        <w:tabs>
          <w:tab w:val="left" w:pos="360"/>
          <w:tab w:val="left" w:pos="720"/>
        </w:tabs>
        <w:autoSpaceDE w:val="0"/>
        <w:autoSpaceDN w:val="0"/>
        <w:adjustRightInd w:val="0"/>
        <w:ind w:left="720"/>
        <w:jc w:val="both"/>
        <w:rPr>
          <w:rFonts w:cs="Century Gothic"/>
          <w:color w:val="000000"/>
          <w:lang w:val="en-GB" w:eastAsia="en-AU"/>
        </w:rPr>
      </w:pPr>
    </w:p>
    <w:p w14:paraId="28CE7F11" w14:textId="141FB64F" w:rsidR="003C328D" w:rsidRPr="00B164A8" w:rsidRDefault="003C328D" w:rsidP="008429EF">
      <w:pPr>
        <w:autoSpaceDE w:val="0"/>
        <w:autoSpaceDN w:val="0"/>
        <w:adjustRightInd w:val="0"/>
        <w:rPr>
          <w:rFonts w:cs="Century Gothic"/>
          <w:b/>
          <w:bCs/>
          <w:i/>
          <w:iCs/>
          <w:color w:val="000000"/>
          <w:lang w:val="en-GB" w:eastAsia="en-AU"/>
        </w:rPr>
      </w:pPr>
      <w:r w:rsidRPr="00B164A8">
        <w:rPr>
          <w:rFonts w:cs="Century Gothic"/>
          <w:b/>
          <w:bCs/>
          <w:i/>
          <w:iCs/>
          <w:color w:val="000000"/>
          <w:lang w:val="en-GB" w:eastAsia="en-AU"/>
        </w:rPr>
        <w:t>Se</w:t>
      </w:r>
      <w:r w:rsidR="007F1B25" w:rsidRPr="00B164A8">
        <w:rPr>
          <w:rFonts w:cs="Century Gothic"/>
          <w:b/>
          <w:bCs/>
          <w:i/>
          <w:iCs/>
          <w:color w:val="000000"/>
          <w:lang w:val="en-GB" w:eastAsia="en-AU"/>
        </w:rPr>
        <w:t>ver</w:t>
      </w:r>
      <w:r w:rsidRPr="00B164A8">
        <w:rPr>
          <w:rFonts w:cs="Century Gothic"/>
          <w:b/>
          <w:bCs/>
          <w:i/>
          <w:iCs/>
          <w:color w:val="000000"/>
          <w:lang w:val="en-GB" w:eastAsia="en-AU"/>
        </w:rPr>
        <w:t xml:space="preserve">e weather conditions (including high winds, heavy rainfall, hail, extreme cold and flooding) </w:t>
      </w:r>
    </w:p>
    <w:p w14:paraId="2E493A66" w14:textId="189088A5" w:rsidR="003C328D" w:rsidRPr="007F1B25" w:rsidRDefault="007F1B25" w:rsidP="007F1B25">
      <w:pPr>
        <w:pStyle w:val="ListParagraph"/>
        <w:numPr>
          <w:ilvl w:val="0"/>
          <w:numId w:val="38"/>
        </w:numPr>
        <w:autoSpaceDE w:val="0"/>
        <w:autoSpaceDN w:val="0"/>
        <w:adjustRightInd w:val="0"/>
        <w:rPr>
          <w:rFonts w:cs="Century Gothic"/>
          <w:b/>
          <w:bCs/>
          <w:color w:val="000000"/>
          <w:lang w:val="en-GB" w:eastAsia="en-AU"/>
        </w:rPr>
      </w:pPr>
      <w:r>
        <w:rPr>
          <w:rFonts w:cs="Century Gothic"/>
          <w:color w:val="000000"/>
          <w:lang w:val="en-GB" w:eastAsia="en-AU"/>
        </w:rPr>
        <w:t>Staff will monitor the BOM website for extreme weather warnings for the Mt Lofty ranges area.</w:t>
      </w:r>
    </w:p>
    <w:p w14:paraId="0429FB5E" w14:textId="2A007812" w:rsidR="007F1B25" w:rsidRPr="007F1B25" w:rsidRDefault="007F1B25" w:rsidP="007F1B25">
      <w:pPr>
        <w:pStyle w:val="ListParagraph"/>
        <w:numPr>
          <w:ilvl w:val="0"/>
          <w:numId w:val="38"/>
        </w:numPr>
        <w:autoSpaceDE w:val="0"/>
        <w:autoSpaceDN w:val="0"/>
        <w:adjustRightInd w:val="0"/>
        <w:rPr>
          <w:rFonts w:cs="Century Gothic"/>
          <w:b/>
          <w:bCs/>
          <w:color w:val="000000"/>
          <w:lang w:val="en-GB" w:eastAsia="en-AU"/>
        </w:rPr>
      </w:pPr>
      <w:r>
        <w:rPr>
          <w:rFonts w:cs="Century Gothic"/>
          <w:color w:val="000000"/>
          <w:lang w:val="en-GB" w:eastAsia="en-AU"/>
        </w:rPr>
        <w:t>In Severe weather conditions children and staff will remain inside until safe to play in the outdoor area again.</w:t>
      </w:r>
    </w:p>
    <w:p w14:paraId="18F5751F" w14:textId="77777777" w:rsidR="007F1B25" w:rsidRDefault="007F1B25" w:rsidP="008429EF">
      <w:pPr>
        <w:autoSpaceDE w:val="0"/>
        <w:autoSpaceDN w:val="0"/>
        <w:adjustRightInd w:val="0"/>
        <w:rPr>
          <w:rFonts w:cs="Century Gothic"/>
          <w:b/>
          <w:bCs/>
          <w:color w:val="000000"/>
          <w:lang w:val="en-GB" w:eastAsia="en-AU"/>
        </w:rPr>
      </w:pPr>
    </w:p>
    <w:p w14:paraId="32E57A1E" w14:textId="6F0B20C7" w:rsidR="008429EF" w:rsidRPr="00B164A8" w:rsidRDefault="008429EF" w:rsidP="008429EF">
      <w:pPr>
        <w:autoSpaceDE w:val="0"/>
        <w:autoSpaceDN w:val="0"/>
        <w:adjustRightInd w:val="0"/>
        <w:rPr>
          <w:rFonts w:cs="Century Gothic"/>
          <w:b/>
          <w:bCs/>
          <w:i/>
          <w:iCs/>
          <w:color w:val="000000"/>
          <w:lang w:val="en-GB" w:eastAsia="en-AU"/>
        </w:rPr>
      </w:pPr>
      <w:r w:rsidRPr="00B164A8">
        <w:rPr>
          <w:rFonts w:cs="Century Gothic"/>
          <w:b/>
          <w:bCs/>
          <w:i/>
          <w:iCs/>
          <w:color w:val="000000"/>
          <w:lang w:val="en-GB" w:eastAsia="en-AU"/>
        </w:rPr>
        <w:t>Clothing</w:t>
      </w:r>
    </w:p>
    <w:p w14:paraId="57CF3D47" w14:textId="6E9B869F" w:rsidR="008429EF" w:rsidRPr="007F1B25" w:rsidRDefault="007F1B25" w:rsidP="007F1B25">
      <w:pPr>
        <w:numPr>
          <w:ilvl w:val="0"/>
          <w:numId w:val="31"/>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When the severe weather has past, children who access the outdoors must wear warm and waterproof clothing sufficient enough to protect them from the elements.</w:t>
      </w:r>
    </w:p>
    <w:p w14:paraId="404CB3B9" w14:textId="77777777" w:rsidR="008429EF" w:rsidRPr="00B164A8" w:rsidRDefault="008429EF" w:rsidP="008429EF">
      <w:pPr>
        <w:autoSpaceDE w:val="0"/>
        <w:autoSpaceDN w:val="0"/>
        <w:adjustRightInd w:val="0"/>
        <w:rPr>
          <w:rFonts w:cs="Century Gothic"/>
          <w:i/>
          <w:iCs/>
          <w:color w:val="000000"/>
          <w:lang w:val="en-GB" w:eastAsia="en-AU"/>
        </w:rPr>
      </w:pPr>
    </w:p>
    <w:p w14:paraId="59979F4A" w14:textId="2A632DB9" w:rsidR="008429EF" w:rsidRPr="00B164A8" w:rsidRDefault="008429EF" w:rsidP="008429EF">
      <w:pPr>
        <w:autoSpaceDE w:val="0"/>
        <w:autoSpaceDN w:val="0"/>
        <w:adjustRightInd w:val="0"/>
        <w:rPr>
          <w:rFonts w:cs="Century Gothic"/>
          <w:b/>
          <w:bCs/>
          <w:i/>
          <w:iCs/>
          <w:color w:val="000000"/>
          <w:lang w:val="en-GB" w:eastAsia="en-AU"/>
        </w:rPr>
      </w:pPr>
      <w:r w:rsidRPr="00B164A8">
        <w:rPr>
          <w:rFonts w:cs="Century Gothic"/>
          <w:b/>
          <w:bCs/>
          <w:i/>
          <w:iCs/>
          <w:color w:val="000000"/>
          <w:lang w:val="en-GB" w:eastAsia="en-AU"/>
        </w:rPr>
        <w:t>Excursions/</w:t>
      </w:r>
      <w:r w:rsidR="007F1B25" w:rsidRPr="00B164A8">
        <w:rPr>
          <w:rFonts w:cs="Century Gothic"/>
          <w:b/>
          <w:bCs/>
          <w:i/>
          <w:iCs/>
          <w:color w:val="000000"/>
          <w:lang w:val="en-GB" w:eastAsia="en-AU"/>
        </w:rPr>
        <w:t xml:space="preserve">Bush kindy/ </w:t>
      </w:r>
      <w:r w:rsidRPr="00B164A8">
        <w:rPr>
          <w:rFonts w:cs="Century Gothic"/>
          <w:b/>
          <w:bCs/>
          <w:i/>
          <w:iCs/>
          <w:color w:val="000000"/>
          <w:lang w:val="en-GB" w:eastAsia="en-AU"/>
        </w:rPr>
        <w:t>Local Walks</w:t>
      </w:r>
    </w:p>
    <w:p w14:paraId="28C6C6FB" w14:textId="77777777" w:rsidR="008429EF" w:rsidRDefault="008429EF" w:rsidP="008429EF">
      <w:pPr>
        <w:autoSpaceDE w:val="0"/>
        <w:autoSpaceDN w:val="0"/>
        <w:adjustRightInd w:val="0"/>
        <w:rPr>
          <w:rFonts w:cs="Century Gothic"/>
          <w:color w:val="000000"/>
          <w:lang w:val="en-GB" w:eastAsia="en-AU"/>
        </w:rPr>
      </w:pPr>
      <w:r>
        <w:rPr>
          <w:rFonts w:cs="Century Gothic"/>
          <w:color w:val="000000"/>
          <w:lang w:val="en-GB" w:eastAsia="en-AU"/>
        </w:rPr>
        <w:t>Staff will perform a risk assessment and make decisions on the day or prior to the event regarding cancelling or continuing with excursions.</w:t>
      </w:r>
    </w:p>
    <w:p w14:paraId="753E8C06" w14:textId="77777777" w:rsidR="008429EF" w:rsidRDefault="008429EF" w:rsidP="008429EF">
      <w:pPr>
        <w:autoSpaceDE w:val="0"/>
        <w:autoSpaceDN w:val="0"/>
        <w:adjustRightInd w:val="0"/>
        <w:rPr>
          <w:rFonts w:cs="Century Gothic"/>
          <w:color w:val="000000"/>
          <w:lang w:val="en-GB" w:eastAsia="en-AU"/>
        </w:rPr>
      </w:pPr>
    </w:p>
    <w:p w14:paraId="7B8ECA79" w14:textId="7BD6CF45" w:rsidR="008429EF" w:rsidRDefault="008429EF" w:rsidP="008429EF">
      <w:pPr>
        <w:autoSpaceDE w:val="0"/>
        <w:autoSpaceDN w:val="0"/>
        <w:adjustRightInd w:val="0"/>
        <w:rPr>
          <w:rFonts w:cs="Century Gothic"/>
          <w:color w:val="000000"/>
          <w:lang w:val="en-GB" w:eastAsia="en-AU"/>
        </w:rPr>
      </w:pPr>
    </w:p>
    <w:p w14:paraId="7ADA8625" w14:textId="77777777" w:rsidR="00B164A8" w:rsidRDefault="00B164A8" w:rsidP="008429EF">
      <w:pPr>
        <w:autoSpaceDE w:val="0"/>
        <w:autoSpaceDN w:val="0"/>
        <w:adjustRightInd w:val="0"/>
        <w:rPr>
          <w:rFonts w:cs="Century Gothic"/>
          <w:color w:val="000000"/>
          <w:lang w:val="en-GB" w:eastAsia="en-AU"/>
        </w:rPr>
      </w:pPr>
    </w:p>
    <w:p w14:paraId="2FFA6D62" w14:textId="77777777" w:rsidR="008429EF" w:rsidRPr="00B164A8" w:rsidRDefault="008429EF" w:rsidP="008429EF">
      <w:pPr>
        <w:autoSpaceDE w:val="0"/>
        <w:autoSpaceDN w:val="0"/>
        <w:adjustRightInd w:val="0"/>
        <w:rPr>
          <w:rFonts w:cs="Century Gothic"/>
          <w:b/>
          <w:bCs/>
          <w:i/>
          <w:iCs/>
          <w:color w:val="000000"/>
          <w:lang w:val="en-GB" w:eastAsia="en-AU"/>
        </w:rPr>
      </w:pPr>
      <w:r w:rsidRPr="00B164A8">
        <w:rPr>
          <w:rFonts w:cs="Century Gothic"/>
          <w:b/>
          <w:bCs/>
          <w:i/>
          <w:iCs/>
          <w:color w:val="000000"/>
          <w:lang w:val="en-GB" w:eastAsia="en-AU"/>
        </w:rPr>
        <w:lastRenderedPageBreak/>
        <w:t>Role modelling by staff, carers, students and volunteers</w:t>
      </w:r>
    </w:p>
    <w:p w14:paraId="354311F5" w14:textId="77777777" w:rsidR="008429EF" w:rsidRDefault="008429EF" w:rsidP="008429EF">
      <w:pPr>
        <w:numPr>
          <w:ilvl w:val="0"/>
          <w:numId w:val="33"/>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Children learn through example and role modelling is an important strategy in children’s services to maintain quality standards.</w:t>
      </w:r>
    </w:p>
    <w:p w14:paraId="6914B72C" w14:textId="016E50C6" w:rsidR="008429EF" w:rsidRDefault="008429EF" w:rsidP="008429EF">
      <w:pPr>
        <w:numPr>
          <w:ilvl w:val="0"/>
          <w:numId w:val="33"/>
        </w:numPr>
        <w:tabs>
          <w:tab w:val="left" w:pos="360"/>
          <w:tab w:val="left" w:pos="720"/>
        </w:tabs>
        <w:autoSpaceDE w:val="0"/>
        <w:autoSpaceDN w:val="0"/>
        <w:adjustRightInd w:val="0"/>
        <w:ind w:hanging="720"/>
        <w:rPr>
          <w:rFonts w:cs="Century Gothic"/>
          <w:color w:val="000000"/>
          <w:lang w:val="en-GB" w:eastAsia="en-AU"/>
        </w:rPr>
      </w:pPr>
      <w:r>
        <w:rPr>
          <w:rFonts w:cs="Century Gothic"/>
          <w:color w:val="000000"/>
          <w:lang w:val="en-GB" w:eastAsia="en-AU"/>
        </w:rPr>
        <w:t xml:space="preserve">Staff, students and volunteers </w:t>
      </w:r>
      <w:r w:rsidR="007F1B25">
        <w:rPr>
          <w:rFonts w:cs="Century Gothic"/>
          <w:color w:val="000000"/>
          <w:lang w:val="en-GB" w:eastAsia="en-AU"/>
        </w:rPr>
        <w:t>will wear warm waterproof clothing.</w:t>
      </w:r>
    </w:p>
    <w:p w14:paraId="2CF34333" w14:textId="77777777" w:rsidR="008429EF" w:rsidRDefault="008429EF" w:rsidP="008429EF">
      <w:pPr>
        <w:tabs>
          <w:tab w:val="left" w:pos="360"/>
          <w:tab w:val="left" w:pos="720"/>
        </w:tabs>
        <w:autoSpaceDE w:val="0"/>
        <w:autoSpaceDN w:val="0"/>
        <w:adjustRightInd w:val="0"/>
        <w:ind w:left="720"/>
        <w:rPr>
          <w:rFonts w:cs="Century Gothic"/>
          <w:color w:val="000000"/>
          <w:lang w:val="en-GB" w:eastAsia="en-AU"/>
        </w:rPr>
      </w:pPr>
    </w:p>
    <w:p w14:paraId="1470D1E4" w14:textId="77777777" w:rsidR="008429EF" w:rsidRDefault="008429EF" w:rsidP="00002C86">
      <w:pPr>
        <w:autoSpaceDE w:val="0"/>
        <w:autoSpaceDN w:val="0"/>
        <w:adjustRightInd w:val="0"/>
        <w:rPr>
          <w:rFonts w:cs="Century Gothic"/>
          <w:b/>
          <w:bCs/>
          <w:color w:val="000000"/>
          <w:lang w:val="en-GB" w:eastAsia="en-AU"/>
        </w:rPr>
      </w:pPr>
    </w:p>
    <w:p w14:paraId="486CFB8D" w14:textId="2C5931DA" w:rsidR="00002C86" w:rsidRDefault="00002C86" w:rsidP="00002C86">
      <w:pPr>
        <w:autoSpaceDE w:val="0"/>
        <w:autoSpaceDN w:val="0"/>
        <w:adjustRightInd w:val="0"/>
        <w:rPr>
          <w:rFonts w:cs="Century Gothic"/>
          <w:b/>
          <w:bCs/>
          <w:color w:val="000000"/>
          <w:u w:val="single" w:color="000000"/>
          <w:lang w:val="en-GB" w:eastAsia="en-AU"/>
        </w:rPr>
      </w:pPr>
      <w:r>
        <w:rPr>
          <w:rFonts w:cs="Century Gothic"/>
          <w:b/>
          <w:bCs/>
          <w:color w:val="000000"/>
          <w:u w:val="single" w:color="000000"/>
          <w:lang w:val="en-GB" w:eastAsia="en-AU"/>
        </w:rPr>
        <w:t>Communication with different stakeholders</w:t>
      </w:r>
    </w:p>
    <w:p w14:paraId="17FB2C9D" w14:textId="77777777" w:rsidR="00002C86" w:rsidRDefault="00002C86" w:rsidP="00002C86">
      <w:pPr>
        <w:autoSpaceDE w:val="0"/>
        <w:autoSpaceDN w:val="0"/>
        <w:adjustRightInd w:val="0"/>
        <w:rPr>
          <w:rFonts w:cs="Century Gothic"/>
          <w:b/>
          <w:bCs/>
          <w:color w:val="000000"/>
          <w:u w:color="000000"/>
          <w:lang w:val="en-GB" w:eastAsia="en-AU"/>
        </w:rPr>
      </w:pPr>
      <w:r>
        <w:rPr>
          <w:rFonts w:cs="Century Gothic"/>
          <w:b/>
          <w:bCs/>
          <w:color w:val="000000"/>
          <w:u w:color="000000"/>
          <w:lang w:val="en-GB" w:eastAsia="en-AU"/>
        </w:rPr>
        <w:t>Children</w:t>
      </w:r>
    </w:p>
    <w:p w14:paraId="19EB3517" w14:textId="4EBADBD1" w:rsidR="00002C86" w:rsidRDefault="00002C86" w:rsidP="00002C86">
      <w:pPr>
        <w:autoSpaceDE w:val="0"/>
        <w:autoSpaceDN w:val="0"/>
        <w:adjustRightInd w:val="0"/>
        <w:rPr>
          <w:rFonts w:cs="Century Gothic"/>
          <w:color w:val="000000"/>
          <w:u w:color="000000"/>
          <w:lang w:val="en-GB" w:eastAsia="en-AU"/>
        </w:rPr>
      </w:pPr>
      <w:r>
        <w:rPr>
          <w:rFonts w:cs="Century Gothic"/>
          <w:color w:val="000000"/>
          <w:u w:color="000000"/>
          <w:lang w:val="en-GB" w:eastAsia="en-AU"/>
        </w:rPr>
        <w:t xml:space="preserve">Children’s play and learning experiences will reflect the importance of hot </w:t>
      </w:r>
      <w:r w:rsidR="002C364F">
        <w:rPr>
          <w:rFonts w:cs="Century Gothic"/>
          <w:color w:val="000000"/>
          <w:u w:color="000000"/>
          <w:lang w:val="en-GB" w:eastAsia="en-AU"/>
        </w:rPr>
        <w:t xml:space="preserve">and inclement </w:t>
      </w:r>
      <w:r>
        <w:rPr>
          <w:rFonts w:cs="Century Gothic"/>
          <w:color w:val="000000"/>
          <w:u w:color="000000"/>
          <w:lang w:val="en-GB" w:eastAsia="en-AU"/>
        </w:rPr>
        <w:t>weather behaviours and practices.</w:t>
      </w:r>
    </w:p>
    <w:p w14:paraId="6F6073B7" w14:textId="77777777" w:rsidR="00002C86" w:rsidRDefault="00002C86" w:rsidP="00002C86">
      <w:pPr>
        <w:autoSpaceDE w:val="0"/>
        <w:autoSpaceDN w:val="0"/>
        <w:adjustRightInd w:val="0"/>
        <w:rPr>
          <w:rFonts w:cs="Century Gothic"/>
          <w:color w:val="000000"/>
          <w:u w:color="000000"/>
          <w:lang w:val="en-GB" w:eastAsia="en-AU"/>
        </w:rPr>
      </w:pPr>
    </w:p>
    <w:p w14:paraId="624434CE" w14:textId="77777777" w:rsidR="00002C86" w:rsidRDefault="00002C86" w:rsidP="00002C86">
      <w:pPr>
        <w:autoSpaceDE w:val="0"/>
        <w:autoSpaceDN w:val="0"/>
        <w:adjustRightInd w:val="0"/>
        <w:rPr>
          <w:rFonts w:cs="Century Gothic"/>
          <w:b/>
          <w:bCs/>
          <w:color w:val="000000"/>
          <w:u w:color="000000"/>
          <w:lang w:val="en-GB" w:eastAsia="en-AU"/>
        </w:rPr>
      </w:pPr>
      <w:r>
        <w:rPr>
          <w:rFonts w:cs="Century Gothic"/>
          <w:b/>
          <w:bCs/>
          <w:color w:val="000000"/>
          <w:u w:color="000000"/>
          <w:lang w:val="en-GB" w:eastAsia="en-AU"/>
        </w:rPr>
        <w:t>Families</w:t>
      </w:r>
    </w:p>
    <w:p w14:paraId="6DAAB074" w14:textId="00FA72D4" w:rsidR="00002C86" w:rsidRDefault="00002C86" w:rsidP="00002C86">
      <w:pPr>
        <w:autoSpaceDE w:val="0"/>
        <w:autoSpaceDN w:val="0"/>
        <w:adjustRightInd w:val="0"/>
        <w:rPr>
          <w:rFonts w:cs="Century Gothic"/>
          <w:color w:val="000000"/>
          <w:u w:color="000000"/>
          <w:lang w:val="en-GB" w:eastAsia="en-AU"/>
        </w:rPr>
      </w:pPr>
      <w:r>
        <w:rPr>
          <w:rFonts w:cs="Century Gothic"/>
          <w:color w:val="000000"/>
          <w:u w:color="000000"/>
          <w:lang w:val="en-GB" w:eastAsia="en-AU"/>
        </w:rPr>
        <w:t xml:space="preserve">Hot </w:t>
      </w:r>
      <w:r w:rsidR="002C364F">
        <w:rPr>
          <w:rFonts w:cs="Century Gothic"/>
          <w:color w:val="000000"/>
          <w:u w:color="000000"/>
          <w:lang w:val="en-GB" w:eastAsia="en-AU"/>
        </w:rPr>
        <w:t xml:space="preserve">and inclement </w:t>
      </w:r>
      <w:r>
        <w:rPr>
          <w:rFonts w:cs="Century Gothic"/>
          <w:color w:val="000000"/>
          <w:u w:color="000000"/>
          <w:lang w:val="en-GB" w:eastAsia="en-AU"/>
        </w:rPr>
        <w:t>weather behaviours and practise</w:t>
      </w:r>
      <w:r w:rsidR="002C364F">
        <w:rPr>
          <w:rFonts w:cs="Century Gothic"/>
          <w:color w:val="000000"/>
          <w:u w:color="000000"/>
          <w:lang w:val="en-GB" w:eastAsia="en-AU"/>
        </w:rPr>
        <w:t>s</w:t>
      </w:r>
      <w:r>
        <w:rPr>
          <w:rFonts w:cs="Century Gothic"/>
          <w:color w:val="000000"/>
          <w:u w:color="000000"/>
          <w:lang w:val="en-GB" w:eastAsia="en-AU"/>
        </w:rPr>
        <w:t xml:space="preserve"> are </w:t>
      </w:r>
      <w:r w:rsidR="007456DD">
        <w:rPr>
          <w:rFonts w:cs="Century Gothic"/>
          <w:color w:val="000000"/>
          <w:u w:color="000000"/>
          <w:lang w:val="en-GB" w:eastAsia="en-AU"/>
        </w:rPr>
        <w:t>outlined,</w:t>
      </w:r>
      <w:r>
        <w:rPr>
          <w:rFonts w:cs="Century Gothic"/>
          <w:color w:val="000000"/>
          <w:u w:color="000000"/>
          <w:lang w:val="en-GB" w:eastAsia="en-AU"/>
        </w:rPr>
        <w:t xml:space="preserve"> newsletters and excursion permission forms when required.</w:t>
      </w:r>
    </w:p>
    <w:p w14:paraId="48404861" w14:textId="77777777" w:rsidR="00002C86" w:rsidRDefault="00002C86" w:rsidP="00002C86">
      <w:pPr>
        <w:autoSpaceDE w:val="0"/>
        <w:autoSpaceDN w:val="0"/>
        <w:adjustRightInd w:val="0"/>
        <w:rPr>
          <w:rFonts w:cs="Century Gothic"/>
          <w:color w:val="000000"/>
          <w:u w:color="000000"/>
          <w:lang w:val="en-GB" w:eastAsia="en-AU"/>
        </w:rPr>
      </w:pPr>
    </w:p>
    <w:p w14:paraId="65257CFD" w14:textId="77777777" w:rsidR="00002C86" w:rsidRDefault="00002C86" w:rsidP="00002C86">
      <w:pPr>
        <w:autoSpaceDE w:val="0"/>
        <w:autoSpaceDN w:val="0"/>
        <w:adjustRightInd w:val="0"/>
        <w:rPr>
          <w:rFonts w:cs="Century Gothic"/>
          <w:color w:val="000000"/>
          <w:u w:color="000000"/>
          <w:lang w:val="en-GB" w:eastAsia="en-AU"/>
        </w:rPr>
      </w:pPr>
      <w:r>
        <w:rPr>
          <w:rFonts w:cs="Century Gothic"/>
          <w:color w:val="000000"/>
          <w:u w:color="000000"/>
          <w:lang w:val="en-GB" w:eastAsia="en-AU"/>
        </w:rPr>
        <w:t>Sun safety information will be displayed on notice boards.</w:t>
      </w:r>
    </w:p>
    <w:p w14:paraId="6A38E840" w14:textId="77777777" w:rsidR="00002C86" w:rsidRDefault="00002C86" w:rsidP="00002C86">
      <w:pPr>
        <w:autoSpaceDE w:val="0"/>
        <w:autoSpaceDN w:val="0"/>
        <w:adjustRightInd w:val="0"/>
        <w:rPr>
          <w:rFonts w:cs="Century Gothic"/>
          <w:color w:val="000000"/>
          <w:u w:color="000000"/>
          <w:lang w:val="en-GB" w:eastAsia="en-AU"/>
        </w:rPr>
      </w:pPr>
    </w:p>
    <w:p w14:paraId="2432C022" w14:textId="18760CEE" w:rsidR="00002C86" w:rsidRDefault="00002C86" w:rsidP="00002C86">
      <w:pPr>
        <w:autoSpaceDE w:val="0"/>
        <w:autoSpaceDN w:val="0"/>
        <w:adjustRightInd w:val="0"/>
        <w:rPr>
          <w:rFonts w:cs="Century Gothic"/>
          <w:color w:val="000000"/>
          <w:u w:color="000000"/>
          <w:lang w:val="en-GB" w:eastAsia="en-AU"/>
        </w:rPr>
      </w:pPr>
      <w:r>
        <w:rPr>
          <w:rFonts w:cs="Century Gothic"/>
          <w:color w:val="000000"/>
          <w:u w:color="000000"/>
          <w:lang w:val="en-GB" w:eastAsia="en-AU"/>
        </w:rPr>
        <w:t xml:space="preserve">Families will be encouraged to implement the service’s hot weather and sun protection behaviours and practices when engaged in service experiences and excursions.  For example, </w:t>
      </w:r>
      <w:r w:rsidR="007456DD">
        <w:rPr>
          <w:rFonts w:cs="Century Gothic"/>
          <w:color w:val="000000"/>
          <w:u w:color="000000"/>
          <w:lang w:val="en-GB" w:eastAsia="en-AU"/>
        </w:rPr>
        <w:t xml:space="preserve">will be encouraged to wear </w:t>
      </w:r>
      <w:r w:rsidR="002C364F">
        <w:rPr>
          <w:rFonts w:cs="Century Gothic"/>
          <w:color w:val="000000"/>
          <w:u w:color="000000"/>
          <w:lang w:val="en-GB" w:eastAsia="en-AU"/>
        </w:rPr>
        <w:t>a wear</w:t>
      </w:r>
      <w:r>
        <w:rPr>
          <w:rFonts w:cs="Century Gothic"/>
          <w:color w:val="000000"/>
          <w:u w:color="000000"/>
          <w:lang w:val="en-GB" w:eastAsia="en-AU"/>
        </w:rPr>
        <w:t xml:space="preserve"> sun protective hat </w:t>
      </w:r>
      <w:r w:rsidR="007456DD">
        <w:rPr>
          <w:rFonts w:cs="Century Gothic"/>
          <w:color w:val="000000"/>
          <w:u w:color="000000"/>
          <w:lang w:val="en-GB" w:eastAsia="en-AU"/>
        </w:rPr>
        <w:t xml:space="preserve">and clothing </w:t>
      </w:r>
      <w:r>
        <w:rPr>
          <w:rFonts w:cs="Century Gothic"/>
          <w:color w:val="000000"/>
          <w:u w:color="000000"/>
          <w:lang w:val="en-GB" w:eastAsia="en-AU"/>
        </w:rPr>
        <w:t>when volunteering on excursions.</w:t>
      </w:r>
    </w:p>
    <w:p w14:paraId="1A50CD1F" w14:textId="77777777" w:rsidR="00216BE4" w:rsidRDefault="00216BE4" w:rsidP="00002C86">
      <w:pPr>
        <w:autoSpaceDE w:val="0"/>
        <w:autoSpaceDN w:val="0"/>
        <w:adjustRightInd w:val="0"/>
        <w:rPr>
          <w:rFonts w:cs="Century Gothic"/>
          <w:color w:val="000000"/>
          <w:u w:color="000000"/>
          <w:lang w:val="en-GB" w:eastAsia="en-AU"/>
        </w:rPr>
      </w:pPr>
    </w:p>
    <w:p w14:paraId="3D51BCA8" w14:textId="77777777" w:rsidR="00002C86" w:rsidRDefault="00002C86" w:rsidP="00002C86">
      <w:pPr>
        <w:autoSpaceDE w:val="0"/>
        <w:autoSpaceDN w:val="0"/>
        <w:adjustRightInd w:val="0"/>
        <w:rPr>
          <w:rFonts w:cs="Century Gothic"/>
          <w:b/>
          <w:bCs/>
          <w:color w:val="000000"/>
          <w:u w:val="single" w:color="000000"/>
          <w:lang w:val="en-GB" w:eastAsia="en-AU"/>
        </w:rPr>
      </w:pPr>
      <w:r>
        <w:rPr>
          <w:rFonts w:cs="Century Gothic"/>
          <w:b/>
          <w:bCs/>
          <w:color w:val="000000"/>
          <w:u w:val="single" w:color="000000"/>
          <w:lang w:val="en-GB" w:eastAsia="en-AU"/>
        </w:rPr>
        <w:t>Policy Review</w:t>
      </w:r>
    </w:p>
    <w:p w14:paraId="03BF441D" w14:textId="75F47BAA" w:rsidR="00002C86" w:rsidRDefault="00002C86" w:rsidP="00002C86">
      <w:pPr>
        <w:autoSpaceDE w:val="0"/>
        <w:autoSpaceDN w:val="0"/>
        <w:adjustRightInd w:val="0"/>
        <w:rPr>
          <w:rFonts w:cs="Century Gothic"/>
          <w:color w:val="000000"/>
          <w:u w:color="000000"/>
          <w:lang w:val="en-GB" w:eastAsia="en-AU"/>
        </w:rPr>
      </w:pPr>
      <w:r>
        <w:rPr>
          <w:rFonts w:cs="Century Gothic"/>
          <w:color w:val="000000"/>
          <w:u w:color="000000"/>
          <w:lang w:val="en-GB" w:eastAsia="en-AU"/>
        </w:rPr>
        <w:t xml:space="preserve">The service will review the Hot </w:t>
      </w:r>
      <w:r w:rsidR="002C364F">
        <w:rPr>
          <w:rFonts w:cs="Century Gothic"/>
          <w:color w:val="000000"/>
          <w:u w:color="000000"/>
          <w:lang w:val="en-GB" w:eastAsia="en-AU"/>
        </w:rPr>
        <w:t>and inclement we</w:t>
      </w:r>
      <w:r>
        <w:rPr>
          <w:rFonts w:cs="Century Gothic"/>
          <w:color w:val="000000"/>
          <w:u w:color="000000"/>
          <w:lang w:val="en-GB" w:eastAsia="en-AU"/>
        </w:rPr>
        <w:t>ather Policy and procedures and related documents, including behaviours and practices every 12 months</w:t>
      </w:r>
      <w:r w:rsidR="00B164A8">
        <w:rPr>
          <w:rFonts w:cs="Century Gothic"/>
          <w:color w:val="000000"/>
          <w:u w:color="000000"/>
          <w:lang w:val="en-GB" w:eastAsia="en-AU"/>
        </w:rPr>
        <w:t>.</w:t>
      </w:r>
    </w:p>
    <w:p w14:paraId="5BA4C029" w14:textId="77777777" w:rsidR="00002C86" w:rsidRDefault="00002C86" w:rsidP="00002C86">
      <w:pPr>
        <w:autoSpaceDE w:val="0"/>
        <w:autoSpaceDN w:val="0"/>
        <w:adjustRightInd w:val="0"/>
        <w:rPr>
          <w:rFonts w:cs="Century Gothic"/>
          <w:color w:val="000000"/>
          <w:u w:color="000000"/>
          <w:lang w:val="en-GB" w:eastAsia="en-AU"/>
        </w:rPr>
      </w:pPr>
      <w:r>
        <w:rPr>
          <w:rFonts w:cs="Century Gothic"/>
          <w:color w:val="000000"/>
          <w:u w:color="000000"/>
          <w:lang w:val="en-GB" w:eastAsia="en-AU"/>
        </w:rPr>
        <w:t>Families are encouraged to collaborate with the kindergarten to review the policy and procedures.</w:t>
      </w:r>
    </w:p>
    <w:p w14:paraId="5A6CC480" w14:textId="77777777" w:rsidR="00002C86" w:rsidRDefault="00002C86" w:rsidP="00002C86">
      <w:pPr>
        <w:autoSpaceDE w:val="0"/>
        <w:autoSpaceDN w:val="0"/>
        <w:adjustRightInd w:val="0"/>
        <w:rPr>
          <w:rFonts w:cs="Century Gothic"/>
          <w:color w:val="000000"/>
          <w:u w:color="000000"/>
          <w:lang w:val="en-GB" w:eastAsia="en-AU"/>
        </w:rPr>
      </w:pPr>
      <w:r>
        <w:rPr>
          <w:rFonts w:cs="Century Gothic"/>
          <w:color w:val="000000"/>
          <w:u w:color="000000"/>
          <w:lang w:val="en-GB" w:eastAsia="en-AU"/>
        </w:rPr>
        <w:t xml:space="preserve">Staff are essential stakeholders in the policy review process and will be encouraged to actively be involved. </w:t>
      </w:r>
    </w:p>
    <w:p w14:paraId="19BB5A03" w14:textId="77777777" w:rsidR="00002C86" w:rsidRDefault="00002C86" w:rsidP="00002C86">
      <w:pPr>
        <w:autoSpaceDE w:val="0"/>
        <w:autoSpaceDN w:val="0"/>
        <w:adjustRightInd w:val="0"/>
        <w:rPr>
          <w:rFonts w:cs="Century Gothic"/>
          <w:color w:val="000000"/>
          <w:u w:color="000000"/>
          <w:lang w:val="en-GB" w:eastAsia="en-AU"/>
        </w:rPr>
      </w:pPr>
    </w:p>
    <w:p w14:paraId="4378F410" w14:textId="77777777" w:rsidR="00002C86" w:rsidRDefault="00002C86" w:rsidP="00002C86">
      <w:pPr>
        <w:autoSpaceDE w:val="0"/>
        <w:autoSpaceDN w:val="0"/>
        <w:adjustRightInd w:val="0"/>
        <w:rPr>
          <w:rFonts w:cs="Century Gothic"/>
          <w:color w:val="000000"/>
          <w:u w:color="000000"/>
          <w:lang w:val="en-GB" w:eastAsia="en-AU"/>
        </w:rPr>
      </w:pPr>
      <w:r>
        <w:rPr>
          <w:rFonts w:cs="Century Gothic"/>
          <w:b/>
          <w:bCs/>
          <w:color w:val="000000"/>
          <w:u w:val="single" w:color="000000"/>
          <w:lang w:val="en-GB" w:eastAsia="en-AU"/>
        </w:rPr>
        <w:t>Links to other policies</w:t>
      </w:r>
    </w:p>
    <w:p w14:paraId="1237F4E3" w14:textId="1C8F269C" w:rsidR="00002C86" w:rsidRDefault="002C364F" w:rsidP="00002C86">
      <w:pPr>
        <w:numPr>
          <w:ilvl w:val="0"/>
          <w:numId w:val="35"/>
        </w:numPr>
        <w:tabs>
          <w:tab w:val="left" w:pos="360"/>
          <w:tab w:val="left" w:pos="720"/>
        </w:tabs>
        <w:autoSpaceDE w:val="0"/>
        <w:autoSpaceDN w:val="0"/>
        <w:adjustRightInd w:val="0"/>
        <w:ind w:hanging="720"/>
        <w:rPr>
          <w:rFonts w:cs="Century Gothic"/>
          <w:color w:val="000000"/>
          <w:u w:color="000000"/>
          <w:lang w:val="en-GB" w:eastAsia="en-AU"/>
        </w:rPr>
      </w:pPr>
      <w:r>
        <w:rPr>
          <w:rFonts w:cs="Century Gothic"/>
          <w:color w:val="000000"/>
          <w:u w:color="000000"/>
          <w:lang w:val="en-GB" w:eastAsia="en-AU"/>
        </w:rPr>
        <w:t>Skin protection</w:t>
      </w:r>
    </w:p>
    <w:p w14:paraId="07BA7199" w14:textId="77777777" w:rsidR="00002C86" w:rsidRDefault="00002C86" w:rsidP="00002C86">
      <w:pPr>
        <w:numPr>
          <w:ilvl w:val="0"/>
          <w:numId w:val="35"/>
        </w:numPr>
        <w:tabs>
          <w:tab w:val="left" w:pos="360"/>
          <w:tab w:val="left" w:pos="720"/>
        </w:tabs>
        <w:autoSpaceDE w:val="0"/>
        <w:autoSpaceDN w:val="0"/>
        <w:adjustRightInd w:val="0"/>
        <w:ind w:hanging="720"/>
        <w:rPr>
          <w:rFonts w:cs="Century Gothic"/>
          <w:color w:val="000000"/>
          <w:u w:color="000000"/>
          <w:lang w:val="en-GB" w:eastAsia="en-AU"/>
        </w:rPr>
      </w:pPr>
      <w:r>
        <w:rPr>
          <w:rFonts w:cs="Century Gothic"/>
          <w:color w:val="000000"/>
          <w:u w:color="000000"/>
          <w:lang w:val="en-GB" w:eastAsia="en-AU"/>
        </w:rPr>
        <w:t>Enrolment, Orientation &amp; Settling-in</w:t>
      </w:r>
    </w:p>
    <w:p w14:paraId="16A4B8DA" w14:textId="77777777" w:rsidR="00002C86" w:rsidRDefault="00002C86" w:rsidP="00002C86">
      <w:pPr>
        <w:numPr>
          <w:ilvl w:val="0"/>
          <w:numId w:val="35"/>
        </w:numPr>
        <w:tabs>
          <w:tab w:val="left" w:pos="360"/>
          <w:tab w:val="left" w:pos="720"/>
        </w:tabs>
        <w:autoSpaceDE w:val="0"/>
        <w:autoSpaceDN w:val="0"/>
        <w:adjustRightInd w:val="0"/>
        <w:ind w:hanging="720"/>
        <w:rPr>
          <w:rFonts w:cs="Century Gothic"/>
          <w:color w:val="000000"/>
          <w:u w:color="000000"/>
          <w:lang w:val="en-GB" w:eastAsia="en-AU"/>
        </w:rPr>
      </w:pPr>
      <w:r>
        <w:rPr>
          <w:rFonts w:cs="Century Gothic"/>
          <w:color w:val="000000"/>
          <w:u w:color="000000"/>
          <w:lang w:val="en-GB" w:eastAsia="en-AU"/>
        </w:rPr>
        <w:t>Supporting Children’s Individual needs</w:t>
      </w:r>
    </w:p>
    <w:p w14:paraId="4854347F" w14:textId="77777777" w:rsidR="00002C86" w:rsidRDefault="00002C86" w:rsidP="00002C86">
      <w:pPr>
        <w:numPr>
          <w:ilvl w:val="0"/>
          <w:numId w:val="35"/>
        </w:numPr>
        <w:tabs>
          <w:tab w:val="left" w:pos="360"/>
          <w:tab w:val="left" w:pos="720"/>
        </w:tabs>
        <w:autoSpaceDE w:val="0"/>
        <w:autoSpaceDN w:val="0"/>
        <w:adjustRightInd w:val="0"/>
        <w:ind w:hanging="720"/>
        <w:rPr>
          <w:rFonts w:cs="Century Gothic"/>
          <w:color w:val="000000"/>
          <w:u w:color="000000"/>
          <w:lang w:val="en-GB" w:eastAsia="en-AU"/>
        </w:rPr>
      </w:pPr>
      <w:r>
        <w:rPr>
          <w:rFonts w:cs="Century Gothic"/>
          <w:color w:val="000000"/>
          <w:u w:color="000000"/>
          <w:lang w:val="en-GB" w:eastAsia="en-AU"/>
        </w:rPr>
        <w:t xml:space="preserve">Workplace health &amp; safety  </w:t>
      </w:r>
    </w:p>
    <w:p w14:paraId="616ED9E8" w14:textId="77777777" w:rsidR="00002C86" w:rsidRDefault="00002C86" w:rsidP="00002C86">
      <w:pPr>
        <w:numPr>
          <w:ilvl w:val="0"/>
          <w:numId w:val="35"/>
        </w:numPr>
        <w:tabs>
          <w:tab w:val="left" w:pos="360"/>
          <w:tab w:val="left" w:pos="720"/>
        </w:tabs>
        <w:autoSpaceDE w:val="0"/>
        <w:autoSpaceDN w:val="0"/>
        <w:adjustRightInd w:val="0"/>
        <w:ind w:hanging="720"/>
        <w:rPr>
          <w:rFonts w:cs="Century Gothic"/>
          <w:color w:val="000000"/>
          <w:u w:color="000000"/>
          <w:lang w:val="en-GB" w:eastAsia="en-AU"/>
        </w:rPr>
      </w:pPr>
      <w:r>
        <w:rPr>
          <w:rFonts w:cs="Century Gothic"/>
          <w:color w:val="000000"/>
          <w:u w:color="000000"/>
          <w:lang w:val="en-GB" w:eastAsia="en-AU"/>
        </w:rPr>
        <w:t>Child protection</w:t>
      </w:r>
    </w:p>
    <w:p w14:paraId="74AA7717" w14:textId="77777777" w:rsidR="00002C86" w:rsidRDefault="00002C86" w:rsidP="00002C86">
      <w:pPr>
        <w:autoSpaceDE w:val="0"/>
        <w:autoSpaceDN w:val="0"/>
        <w:adjustRightInd w:val="0"/>
        <w:rPr>
          <w:rFonts w:cs="Century Gothic"/>
          <w:color w:val="000000"/>
          <w:u w:color="000000"/>
          <w:lang w:val="en-GB" w:eastAsia="en-AU"/>
        </w:rPr>
      </w:pPr>
    </w:p>
    <w:p w14:paraId="1CC0C475" w14:textId="77777777" w:rsidR="00964A33" w:rsidRDefault="00964A33" w:rsidP="00002C86">
      <w:pPr>
        <w:autoSpaceDE w:val="0"/>
        <w:autoSpaceDN w:val="0"/>
        <w:adjustRightInd w:val="0"/>
        <w:rPr>
          <w:rFonts w:cs="Century Gothic"/>
          <w:color w:val="000000"/>
          <w:u w:color="000000"/>
          <w:lang w:val="en-GB" w:eastAsia="en-AU"/>
        </w:rPr>
      </w:pPr>
    </w:p>
    <w:p w14:paraId="130915D5" w14:textId="3F3918C7" w:rsidR="00002C86" w:rsidRDefault="00002C86" w:rsidP="00002C86">
      <w:pPr>
        <w:autoSpaceDE w:val="0"/>
        <w:autoSpaceDN w:val="0"/>
        <w:adjustRightInd w:val="0"/>
        <w:rPr>
          <w:rFonts w:cs="Century Gothic"/>
          <w:b/>
          <w:bCs/>
          <w:color w:val="000000"/>
          <w:u w:val="single" w:color="000000"/>
          <w:lang w:val="en-GB" w:eastAsia="en-AU"/>
        </w:rPr>
      </w:pPr>
      <w:r>
        <w:rPr>
          <w:rFonts w:cs="Century Gothic"/>
          <w:b/>
          <w:bCs/>
          <w:color w:val="000000"/>
          <w:u w:val="single" w:color="000000"/>
          <w:lang w:val="en-GB" w:eastAsia="en-AU"/>
        </w:rPr>
        <w:t>Sources and further reading</w:t>
      </w:r>
    </w:p>
    <w:p w14:paraId="5E973FC7" w14:textId="77777777" w:rsidR="00002C86" w:rsidRDefault="00002C86" w:rsidP="00002C86">
      <w:pPr>
        <w:numPr>
          <w:ilvl w:val="0"/>
          <w:numId w:val="36"/>
        </w:numPr>
        <w:tabs>
          <w:tab w:val="left" w:pos="360"/>
          <w:tab w:val="left" w:pos="720"/>
        </w:tabs>
        <w:autoSpaceDE w:val="0"/>
        <w:autoSpaceDN w:val="0"/>
        <w:adjustRightInd w:val="0"/>
        <w:ind w:hanging="720"/>
        <w:rPr>
          <w:rFonts w:cs="Century Gothic"/>
          <w:color w:val="000000"/>
          <w:u w:color="000000"/>
          <w:lang w:val="en-GB" w:eastAsia="en-AU"/>
        </w:rPr>
      </w:pPr>
      <w:r>
        <w:rPr>
          <w:rFonts w:cs="Century Gothic"/>
          <w:color w:val="000000"/>
          <w:u w:color="000000"/>
          <w:lang w:val="en-GB" w:eastAsia="en-AU"/>
        </w:rPr>
        <w:t>Occupation Health and Safety Act.</w:t>
      </w:r>
    </w:p>
    <w:p w14:paraId="6B76A65C" w14:textId="77777777" w:rsidR="00002C86" w:rsidRDefault="00002C86" w:rsidP="00002C86">
      <w:pPr>
        <w:numPr>
          <w:ilvl w:val="0"/>
          <w:numId w:val="36"/>
        </w:numPr>
        <w:tabs>
          <w:tab w:val="left" w:pos="360"/>
          <w:tab w:val="left" w:pos="720"/>
        </w:tabs>
        <w:autoSpaceDE w:val="0"/>
        <w:autoSpaceDN w:val="0"/>
        <w:adjustRightInd w:val="0"/>
        <w:ind w:hanging="720"/>
        <w:rPr>
          <w:rFonts w:cs="Century Gothic"/>
          <w:color w:val="000000"/>
          <w:u w:color="000000"/>
          <w:lang w:val="en-GB" w:eastAsia="en-AU"/>
        </w:rPr>
      </w:pPr>
      <w:r>
        <w:rPr>
          <w:rFonts w:cs="Century Gothic"/>
          <w:color w:val="000000"/>
          <w:u w:color="000000"/>
          <w:lang w:val="en-GB" w:eastAsia="en-AU"/>
        </w:rPr>
        <w:t xml:space="preserve">The Cancer Council Australia (2005a) Position statement: Sun protection in the workplace. Retrieved November 15, 2006, from </w:t>
      </w:r>
      <w:hyperlink r:id="rId13" w:history="1">
        <w:r>
          <w:rPr>
            <w:rFonts w:cs="Century Gothic"/>
            <w:color w:val="0000FF"/>
            <w:u w:val="single" w:color="0000FF"/>
            <w:lang w:val="en-GB" w:eastAsia="en-AU"/>
          </w:rPr>
          <w:t>http://www.cancer.org.au/documents/Pos_St_Sun _Protection_Workplace_DEC05.pdf</w:t>
        </w:r>
      </w:hyperlink>
      <w:r>
        <w:rPr>
          <w:rFonts w:cs="Century Gothic"/>
          <w:color w:val="000000"/>
          <w:u w:color="000000"/>
          <w:lang w:val="en-GB" w:eastAsia="en-AU"/>
        </w:rPr>
        <w:t xml:space="preserve"> </w:t>
      </w:r>
    </w:p>
    <w:p w14:paraId="41D8F4EF" w14:textId="77777777" w:rsidR="00002C86" w:rsidRDefault="00002C86" w:rsidP="00002C86">
      <w:pPr>
        <w:numPr>
          <w:ilvl w:val="0"/>
          <w:numId w:val="36"/>
        </w:numPr>
        <w:tabs>
          <w:tab w:val="left" w:pos="360"/>
          <w:tab w:val="left" w:pos="720"/>
        </w:tabs>
        <w:autoSpaceDE w:val="0"/>
        <w:autoSpaceDN w:val="0"/>
        <w:adjustRightInd w:val="0"/>
        <w:ind w:hanging="720"/>
        <w:rPr>
          <w:rFonts w:cs="Century Gothic"/>
          <w:color w:val="000000"/>
          <w:u w:color="000000"/>
          <w:lang w:val="en-GB" w:eastAsia="en-AU"/>
        </w:rPr>
      </w:pPr>
      <w:r>
        <w:rPr>
          <w:rFonts w:cs="Century Gothic"/>
          <w:color w:val="000000"/>
          <w:u w:color="000000"/>
          <w:lang w:val="en-GB" w:eastAsia="en-AU"/>
        </w:rPr>
        <w:t xml:space="preserve">The Cancer Council Australia. (2005b) Position statement: Sun protection and infants )0-12 months) retrieved November 15,2006, from  </w:t>
      </w:r>
      <w:hyperlink r:id="rId14" w:history="1">
        <w:r>
          <w:rPr>
            <w:rFonts w:cs="Century Gothic"/>
            <w:color w:val="0000FF"/>
            <w:u w:val="single" w:color="0000FF"/>
            <w:lang w:val="en-GB" w:eastAsia="en-AU"/>
          </w:rPr>
          <w:t>http://www.cancer.org.au/documents/Pos_St_Sun _Protection_infants _May_2005.pdf</w:t>
        </w:r>
      </w:hyperlink>
    </w:p>
    <w:p w14:paraId="3B3942AD" w14:textId="77777777" w:rsidR="00002C86" w:rsidRDefault="00002C86" w:rsidP="00002C86">
      <w:pPr>
        <w:numPr>
          <w:ilvl w:val="0"/>
          <w:numId w:val="36"/>
        </w:numPr>
        <w:tabs>
          <w:tab w:val="left" w:pos="360"/>
          <w:tab w:val="left" w:pos="720"/>
        </w:tabs>
        <w:autoSpaceDE w:val="0"/>
        <w:autoSpaceDN w:val="0"/>
        <w:adjustRightInd w:val="0"/>
        <w:ind w:hanging="720"/>
        <w:rPr>
          <w:rFonts w:cs="Century Gothic"/>
          <w:color w:val="000000"/>
          <w:u w:color="000000"/>
          <w:lang w:val="en-GB" w:eastAsia="en-AU"/>
        </w:rPr>
      </w:pPr>
      <w:r>
        <w:rPr>
          <w:rFonts w:cs="Century Gothic"/>
          <w:color w:val="000000"/>
          <w:u w:color="000000"/>
          <w:lang w:val="en-GB" w:eastAsia="en-AU"/>
        </w:rPr>
        <w:lastRenderedPageBreak/>
        <w:t xml:space="preserve">The Cancer council Australia (2005c) Positions statement: Risks and benefists of sun exposure.  Retrieved November 15, 2006, from </w:t>
      </w:r>
      <w:hyperlink r:id="rId15" w:history="1">
        <w:r>
          <w:rPr>
            <w:rFonts w:cs="Century Gothic"/>
            <w:color w:val="0000FF"/>
            <w:u w:val="single" w:color="0000FF"/>
            <w:lang w:val="en-GB" w:eastAsia="en-AU"/>
          </w:rPr>
          <w:t>http://www.cancer.org.au./documents/Risks_benefits_sun_exposure_MAR05.pdf</w:t>
        </w:r>
      </w:hyperlink>
    </w:p>
    <w:p w14:paraId="1EBFB620" w14:textId="77777777" w:rsidR="00002C86" w:rsidRDefault="00002C86" w:rsidP="00002C86">
      <w:pPr>
        <w:numPr>
          <w:ilvl w:val="0"/>
          <w:numId w:val="36"/>
        </w:numPr>
        <w:tabs>
          <w:tab w:val="left" w:pos="360"/>
          <w:tab w:val="left" w:pos="720"/>
        </w:tabs>
        <w:autoSpaceDE w:val="0"/>
        <w:autoSpaceDN w:val="0"/>
        <w:adjustRightInd w:val="0"/>
        <w:ind w:hanging="720"/>
        <w:rPr>
          <w:rFonts w:cs="Century Gothic"/>
          <w:color w:val="000000"/>
          <w:u w:color="000000"/>
          <w:lang w:val="en-GB" w:eastAsia="en-AU"/>
        </w:rPr>
      </w:pPr>
      <w:r>
        <w:rPr>
          <w:rFonts w:cs="Century Gothic"/>
          <w:color w:val="000000"/>
          <w:u w:color="000000"/>
          <w:lang w:val="en-GB" w:eastAsia="en-AU"/>
        </w:rPr>
        <w:t xml:space="preserve">The Cancer Couuncil Australia. (2005d) Posistion statement: Eye protection from ultraviolet radiation. Retrieved November 15, 2006, from </w:t>
      </w:r>
      <w:hyperlink r:id="rId16" w:history="1">
        <w:r>
          <w:rPr>
            <w:rFonts w:cs="Century Gothic"/>
            <w:color w:val="0000FF"/>
            <w:u w:val="single" w:color="0000FF"/>
            <w:lang w:val="en-GB" w:eastAsia="en-AU"/>
          </w:rPr>
          <w:t>http://www.cancer.org.au/documents/AUG06_eye_procection.pdf</w:t>
        </w:r>
      </w:hyperlink>
      <w:r>
        <w:rPr>
          <w:rFonts w:cs="Century Gothic"/>
          <w:color w:val="000000"/>
          <w:u w:color="000000"/>
          <w:lang w:val="en-GB" w:eastAsia="en-AU"/>
        </w:rPr>
        <w:t xml:space="preserve"> </w:t>
      </w:r>
    </w:p>
    <w:p w14:paraId="3BBAA3D8" w14:textId="77777777" w:rsidR="00002C86" w:rsidRDefault="00002C86" w:rsidP="00002C86">
      <w:pPr>
        <w:numPr>
          <w:ilvl w:val="0"/>
          <w:numId w:val="36"/>
        </w:numPr>
        <w:tabs>
          <w:tab w:val="left" w:pos="360"/>
          <w:tab w:val="left" w:pos="720"/>
        </w:tabs>
        <w:autoSpaceDE w:val="0"/>
        <w:autoSpaceDN w:val="0"/>
        <w:adjustRightInd w:val="0"/>
        <w:ind w:hanging="720"/>
        <w:rPr>
          <w:rFonts w:cs="Century Gothic"/>
          <w:color w:val="18376A"/>
          <w:u w:color="18376A"/>
          <w:lang w:val="en-GB" w:eastAsia="en-AU"/>
        </w:rPr>
      </w:pPr>
      <w:r>
        <w:rPr>
          <w:rFonts w:cs="Century Gothic"/>
          <w:color w:val="000000"/>
          <w:u w:color="000000"/>
          <w:lang w:val="en-GB" w:eastAsia="en-AU"/>
        </w:rPr>
        <w:t xml:space="preserve">The cancer Council Austrlaain. (2005e) Position statement: Use of  SPF30+ sunscreens. Retrieved Novemeber 15, 2006, from </w:t>
      </w:r>
      <w:r>
        <w:rPr>
          <w:rFonts w:cs="Century Gothic"/>
          <w:color w:val="18376A"/>
          <w:u w:val="single" w:color="18376A"/>
          <w:lang w:val="en-GB" w:eastAsia="en-AU"/>
        </w:rPr>
        <w:t>http://www.cancer.org.au/documents/use_of _SPF_sunscreen_june%202005.pdf</w:t>
      </w:r>
      <w:r>
        <w:rPr>
          <w:rFonts w:cs="Century Gothic"/>
          <w:color w:val="18376A"/>
          <w:u w:color="18376A"/>
          <w:lang w:val="en-GB" w:eastAsia="en-AU"/>
        </w:rPr>
        <w:t xml:space="preserve">  </w:t>
      </w:r>
    </w:p>
    <w:p w14:paraId="022C747B" w14:textId="28D9D0D7" w:rsidR="00002C86" w:rsidRDefault="00002C86" w:rsidP="00002C86">
      <w:pPr>
        <w:autoSpaceDE w:val="0"/>
        <w:autoSpaceDN w:val="0"/>
        <w:adjustRightInd w:val="0"/>
        <w:rPr>
          <w:rFonts w:cs="Century Gothic"/>
          <w:b/>
          <w:bCs/>
          <w:color w:val="000000"/>
          <w:u w:val="single" w:color="000000"/>
          <w:lang w:val="en-GB" w:eastAsia="en-AU"/>
        </w:rPr>
      </w:pPr>
    </w:p>
    <w:p w14:paraId="472D92E2" w14:textId="3A68CC95" w:rsidR="00216BE4" w:rsidRDefault="00216BE4" w:rsidP="00002C86">
      <w:pPr>
        <w:autoSpaceDE w:val="0"/>
        <w:autoSpaceDN w:val="0"/>
        <w:adjustRightInd w:val="0"/>
        <w:rPr>
          <w:rFonts w:cs="Century Gothic"/>
          <w:b/>
          <w:bCs/>
          <w:color w:val="000000"/>
          <w:u w:val="single" w:color="000000"/>
          <w:lang w:val="en-GB" w:eastAsia="en-AU"/>
        </w:rPr>
      </w:pPr>
    </w:p>
    <w:p w14:paraId="7E7D5272" w14:textId="77777777" w:rsidR="00002C86" w:rsidRDefault="00002C86" w:rsidP="00002C86">
      <w:pPr>
        <w:autoSpaceDE w:val="0"/>
        <w:autoSpaceDN w:val="0"/>
        <w:adjustRightInd w:val="0"/>
        <w:rPr>
          <w:rFonts w:cs="Century Gothic"/>
          <w:b/>
          <w:bCs/>
          <w:color w:val="000000"/>
          <w:u w:color="000000"/>
          <w:lang w:val="en-GB" w:eastAsia="en-AU"/>
        </w:rPr>
      </w:pPr>
    </w:p>
    <w:p w14:paraId="28D0CF5C" w14:textId="0C78530D" w:rsidR="00002C86" w:rsidRDefault="00002C86" w:rsidP="00002C86">
      <w:pPr>
        <w:autoSpaceDE w:val="0"/>
        <w:autoSpaceDN w:val="0"/>
        <w:adjustRightInd w:val="0"/>
        <w:rPr>
          <w:rFonts w:cs="Century Gothic"/>
          <w:color w:val="000000"/>
          <w:u w:color="000000"/>
          <w:lang w:val="en-GB" w:eastAsia="en-AU"/>
        </w:rPr>
      </w:pPr>
      <w:r>
        <w:rPr>
          <w:rFonts w:cs="Century Gothic"/>
          <w:b/>
          <w:bCs/>
          <w:color w:val="000000"/>
          <w:u w:color="000000"/>
          <w:lang w:val="en-GB" w:eastAsia="en-AU"/>
        </w:rPr>
        <w:t>Policy created date</w:t>
      </w:r>
      <w:r>
        <w:rPr>
          <w:rFonts w:cs="Century Gothic"/>
          <w:color w:val="000000"/>
          <w:u w:color="000000"/>
          <w:lang w:val="en-GB" w:eastAsia="en-AU"/>
        </w:rPr>
        <w:t xml:space="preserve"> 13/05/2013</w:t>
      </w:r>
    </w:p>
    <w:p w14:paraId="6DAFD536" w14:textId="77777777" w:rsidR="00002C86" w:rsidRDefault="00002C86" w:rsidP="00002C86">
      <w:pPr>
        <w:autoSpaceDE w:val="0"/>
        <w:autoSpaceDN w:val="0"/>
        <w:adjustRightInd w:val="0"/>
        <w:rPr>
          <w:rFonts w:cs="Century Gothic"/>
          <w:color w:val="000000"/>
          <w:u w:color="000000"/>
          <w:lang w:val="en-GB" w:eastAsia="en-AU"/>
        </w:rPr>
      </w:pPr>
    </w:p>
    <w:p w14:paraId="0D935BD3" w14:textId="310C597B" w:rsidR="00002C86" w:rsidRPr="00B164A8" w:rsidRDefault="00002C86" w:rsidP="00002C86">
      <w:pPr>
        <w:autoSpaceDE w:val="0"/>
        <w:autoSpaceDN w:val="0"/>
        <w:adjustRightInd w:val="0"/>
        <w:rPr>
          <w:rFonts w:cs="Century Gothic"/>
          <w:color w:val="000000"/>
          <w:u w:color="000000"/>
          <w:lang w:val="en-GB" w:eastAsia="en-AU"/>
        </w:rPr>
      </w:pPr>
      <w:r>
        <w:rPr>
          <w:rFonts w:cs="Century Gothic"/>
          <w:b/>
          <w:bCs/>
          <w:color w:val="000000"/>
          <w:u w:color="000000"/>
          <w:lang w:val="en-GB" w:eastAsia="en-AU"/>
        </w:rPr>
        <w:t>Policy review date</w:t>
      </w:r>
      <w:r w:rsidR="00B164A8">
        <w:rPr>
          <w:rFonts w:cs="Century Gothic"/>
          <w:b/>
          <w:bCs/>
          <w:color w:val="000000"/>
          <w:u w:color="000000"/>
          <w:lang w:val="en-GB" w:eastAsia="en-AU"/>
        </w:rPr>
        <w:t xml:space="preserve">: </w:t>
      </w:r>
      <w:r w:rsidR="00B164A8">
        <w:rPr>
          <w:rFonts w:cs="Century Gothic"/>
          <w:color w:val="000000"/>
          <w:u w:color="000000"/>
          <w:lang w:val="en-GB" w:eastAsia="en-AU"/>
        </w:rPr>
        <w:t>16/6/2023</w:t>
      </w:r>
      <w:r w:rsidR="00B164A8">
        <w:rPr>
          <w:rFonts w:cs="Century Gothic"/>
          <w:color w:val="000000"/>
          <w:u w:color="000000"/>
          <w:lang w:val="en-GB" w:eastAsia="en-AU"/>
        </w:rPr>
        <w:tab/>
      </w:r>
      <w:r w:rsidR="00B164A8">
        <w:rPr>
          <w:rFonts w:cs="Century Gothic"/>
          <w:color w:val="000000"/>
          <w:u w:color="000000"/>
          <w:lang w:val="en-GB" w:eastAsia="en-AU"/>
        </w:rPr>
        <w:tab/>
      </w:r>
      <w:r w:rsidR="00B164A8">
        <w:rPr>
          <w:rFonts w:cs="Century Gothic"/>
          <w:b/>
          <w:bCs/>
          <w:color w:val="000000"/>
          <w:u w:color="000000"/>
          <w:lang w:val="en-GB" w:eastAsia="en-AU"/>
        </w:rPr>
        <w:t xml:space="preserve">Next Review Date: </w:t>
      </w:r>
      <w:r w:rsidR="00B164A8">
        <w:rPr>
          <w:rFonts w:cs="Century Gothic"/>
          <w:color w:val="000000"/>
          <w:u w:color="000000"/>
          <w:lang w:val="en-GB" w:eastAsia="en-AU"/>
        </w:rPr>
        <w:t>Term 2, 2024</w:t>
      </w:r>
    </w:p>
    <w:p w14:paraId="69367402" w14:textId="77777777" w:rsidR="00002C86" w:rsidRDefault="00002C86" w:rsidP="00002C86">
      <w:pPr>
        <w:autoSpaceDE w:val="0"/>
        <w:autoSpaceDN w:val="0"/>
        <w:adjustRightInd w:val="0"/>
        <w:rPr>
          <w:rFonts w:cs="Century Gothic"/>
          <w:color w:val="000000"/>
          <w:u w:color="000000"/>
          <w:lang w:val="en-GB" w:eastAsia="en-AU"/>
        </w:rPr>
      </w:pPr>
    </w:p>
    <w:p w14:paraId="690D6011" w14:textId="77777777" w:rsidR="00002C86" w:rsidRDefault="00002C86" w:rsidP="00002C86">
      <w:pPr>
        <w:autoSpaceDE w:val="0"/>
        <w:autoSpaceDN w:val="0"/>
        <w:adjustRightInd w:val="0"/>
        <w:rPr>
          <w:rFonts w:cs="Century Gothic"/>
          <w:b/>
          <w:bCs/>
          <w:color w:val="000000"/>
          <w:u w:color="000000"/>
          <w:lang w:val="en-GB" w:eastAsia="en-AU"/>
        </w:rPr>
      </w:pPr>
    </w:p>
    <w:p w14:paraId="39C1E2A0" w14:textId="28103193" w:rsidR="00002C86" w:rsidRDefault="00002C86" w:rsidP="00002C86">
      <w:pPr>
        <w:autoSpaceDE w:val="0"/>
        <w:autoSpaceDN w:val="0"/>
        <w:adjustRightInd w:val="0"/>
        <w:rPr>
          <w:rFonts w:cs="Century Gothic"/>
          <w:b/>
          <w:bCs/>
          <w:color w:val="000000"/>
          <w:u w:color="000000"/>
          <w:lang w:val="en-GB" w:eastAsia="en-AU"/>
        </w:rPr>
      </w:pPr>
      <w:r>
        <w:rPr>
          <w:rFonts w:cs="Century Gothic"/>
          <w:b/>
          <w:bCs/>
          <w:color w:val="000000"/>
          <w:u w:color="000000"/>
          <w:lang w:val="en-GB" w:eastAsia="en-AU"/>
        </w:rPr>
        <w:t>Signatures</w:t>
      </w:r>
      <w:r w:rsidR="00B164A8">
        <w:rPr>
          <w:rFonts w:cs="Century Gothic"/>
          <w:b/>
          <w:bCs/>
          <w:color w:val="000000"/>
          <w:u w:color="000000"/>
          <w:lang w:val="en-GB" w:eastAsia="en-AU"/>
        </w:rPr>
        <w:t xml:space="preserve"> - </w:t>
      </w:r>
      <w:r>
        <w:rPr>
          <w:rFonts w:cs="Century Gothic"/>
          <w:b/>
          <w:bCs/>
          <w:color w:val="000000"/>
          <w:u w:color="000000"/>
          <w:lang w:val="en-GB" w:eastAsia="en-AU"/>
        </w:rPr>
        <w:t>Director :</w:t>
      </w:r>
    </w:p>
    <w:p w14:paraId="0B9F7B65" w14:textId="77777777" w:rsidR="00002C86" w:rsidRDefault="00002C86" w:rsidP="00002C86">
      <w:pPr>
        <w:autoSpaceDE w:val="0"/>
        <w:autoSpaceDN w:val="0"/>
        <w:adjustRightInd w:val="0"/>
        <w:rPr>
          <w:rFonts w:cs="Century Gothic"/>
          <w:b/>
          <w:bCs/>
          <w:color w:val="000000"/>
          <w:u w:color="000000"/>
          <w:lang w:val="en-GB" w:eastAsia="en-AU"/>
        </w:rPr>
      </w:pPr>
    </w:p>
    <w:p w14:paraId="004D8CBD" w14:textId="104A985E" w:rsidR="00002C86" w:rsidRDefault="00002C86" w:rsidP="00002C86">
      <w:pPr>
        <w:autoSpaceDE w:val="0"/>
        <w:autoSpaceDN w:val="0"/>
        <w:adjustRightInd w:val="0"/>
        <w:rPr>
          <w:rFonts w:cs="Century Gothic"/>
          <w:b/>
          <w:bCs/>
          <w:color w:val="000000"/>
          <w:u w:color="000000"/>
          <w:lang w:val="en-GB" w:eastAsia="en-AU"/>
        </w:rPr>
      </w:pPr>
      <w:r>
        <w:rPr>
          <w:rFonts w:cs="Century Gothic"/>
          <w:b/>
          <w:bCs/>
          <w:color w:val="000000"/>
          <w:u w:color="000000"/>
          <w:lang w:val="en-GB" w:eastAsia="en-AU"/>
        </w:rPr>
        <w:t>Governing Council Chairperson:</w:t>
      </w:r>
    </w:p>
    <w:p w14:paraId="3A1CE73B" w14:textId="77777777" w:rsidR="00002C86" w:rsidRDefault="00002C86" w:rsidP="00002C86">
      <w:pPr>
        <w:autoSpaceDE w:val="0"/>
        <w:autoSpaceDN w:val="0"/>
        <w:adjustRightInd w:val="0"/>
        <w:rPr>
          <w:rFonts w:cs="Century Gothic"/>
          <w:b/>
          <w:bCs/>
          <w:color w:val="FB0007"/>
          <w:u w:color="000000"/>
          <w:lang w:val="en-GB" w:eastAsia="en-AU"/>
        </w:rPr>
      </w:pPr>
    </w:p>
    <w:p w14:paraId="01DFA199" w14:textId="77777777" w:rsidR="00D1314C" w:rsidRDefault="00D1314C" w:rsidP="007D4318">
      <w:pPr>
        <w:rPr>
          <w:b/>
        </w:rPr>
      </w:pPr>
    </w:p>
    <w:p w14:paraId="7B47204D" w14:textId="77777777" w:rsidR="00D1314C" w:rsidRDefault="00D1314C" w:rsidP="007D4318">
      <w:pPr>
        <w:rPr>
          <w:b/>
        </w:rPr>
      </w:pPr>
    </w:p>
    <w:p w14:paraId="72AF333E" w14:textId="77777777" w:rsidR="00D1314C" w:rsidRDefault="00D1314C" w:rsidP="007D4318">
      <w:pPr>
        <w:rPr>
          <w:b/>
        </w:rPr>
      </w:pPr>
    </w:p>
    <w:p w14:paraId="464DB973" w14:textId="77777777" w:rsidR="00D1314C" w:rsidRDefault="00D1314C" w:rsidP="007D4318">
      <w:pPr>
        <w:rPr>
          <w:b/>
        </w:rPr>
      </w:pPr>
    </w:p>
    <w:p w14:paraId="2ED04838" w14:textId="77777777" w:rsidR="00D1314C" w:rsidRDefault="00D1314C" w:rsidP="007D4318">
      <w:pPr>
        <w:rPr>
          <w:b/>
        </w:rPr>
      </w:pPr>
    </w:p>
    <w:p w14:paraId="076F6536" w14:textId="77777777" w:rsidR="00D1314C" w:rsidRDefault="00D1314C" w:rsidP="007D4318">
      <w:pPr>
        <w:rPr>
          <w:b/>
        </w:rPr>
      </w:pPr>
    </w:p>
    <w:p w14:paraId="578A8C6D" w14:textId="77777777" w:rsidR="0092271E" w:rsidRPr="007D4318" w:rsidRDefault="0092271E" w:rsidP="007D4318"/>
    <w:p w14:paraId="793A1A32" w14:textId="77777777" w:rsidR="007D4318" w:rsidRDefault="007D4318" w:rsidP="00CC244C">
      <w:pPr>
        <w:pBdr>
          <w:bottom w:val="single" w:sz="4" w:space="1" w:color="auto"/>
        </w:pBdr>
      </w:pPr>
    </w:p>
    <w:p w14:paraId="450BDFE2" w14:textId="77777777" w:rsidR="007D4318" w:rsidRDefault="007D4318" w:rsidP="00CC244C">
      <w:pPr>
        <w:pBdr>
          <w:bottom w:val="single" w:sz="4" w:space="1" w:color="auto"/>
        </w:pBdr>
      </w:pPr>
    </w:p>
    <w:p w14:paraId="7398B458" w14:textId="77777777" w:rsidR="007D4318" w:rsidRDefault="007D4318" w:rsidP="00CC244C">
      <w:pPr>
        <w:pBdr>
          <w:bottom w:val="single" w:sz="4" w:space="1" w:color="auto"/>
        </w:pBdr>
      </w:pPr>
    </w:p>
    <w:p w14:paraId="444B8C9A" w14:textId="77777777" w:rsidR="007D4318" w:rsidRDefault="007D4318" w:rsidP="00CC244C">
      <w:pPr>
        <w:pBdr>
          <w:bottom w:val="single" w:sz="4" w:space="1" w:color="auto"/>
        </w:pBdr>
      </w:pPr>
    </w:p>
    <w:p w14:paraId="215DDADF" w14:textId="77777777" w:rsidR="007D4318" w:rsidRDefault="007D4318" w:rsidP="00CC244C">
      <w:pPr>
        <w:pBdr>
          <w:bottom w:val="single" w:sz="4" w:space="1" w:color="auto"/>
        </w:pBdr>
      </w:pPr>
    </w:p>
    <w:bookmarkEnd w:id="0"/>
    <w:p w14:paraId="28A25835" w14:textId="77777777" w:rsidR="00681A53" w:rsidRPr="00CF297E" w:rsidRDefault="00681A53" w:rsidP="00187142"/>
    <w:sectPr w:rsidR="00681A53" w:rsidRPr="00CF297E" w:rsidSect="000E2AD6">
      <w:headerReference w:type="default" r:id="rId17"/>
      <w:footerReference w:type="default" r:id="rId18"/>
      <w:headerReference w:type="first" r:id="rId19"/>
      <w:footerReference w:type="first" r:id="rId20"/>
      <w:pgSz w:w="11907" w:h="16840" w:code="9"/>
      <w:pgMar w:top="1985" w:right="1418" w:bottom="1440" w:left="1418" w:header="709" w:footer="709"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5DB0" w14:textId="77777777" w:rsidR="00BB776D" w:rsidRDefault="00BB776D">
      <w:r>
        <w:separator/>
      </w:r>
    </w:p>
  </w:endnote>
  <w:endnote w:type="continuationSeparator" w:id="0">
    <w:p w14:paraId="449B18B9" w14:textId="77777777" w:rsidR="00BB776D" w:rsidRDefault="00BB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E33C" w14:textId="77777777" w:rsidR="00D97939" w:rsidRPr="00FD432A" w:rsidRDefault="00D97939" w:rsidP="00FD432A">
    <w:pPr>
      <w:pStyle w:val="Footer"/>
      <w:jc w:val="right"/>
      <w:rPr>
        <w:sz w:val="18"/>
        <w:szCs w:val="18"/>
      </w:rPr>
    </w:pPr>
    <w:r>
      <w:rPr>
        <w:sz w:val="16"/>
        <w:szCs w:val="16"/>
      </w:rPr>
      <w:tab/>
    </w:r>
    <w:r>
      <w:rPr>
        <w:sz w:val="16"/>
        <w:szCs w:val="16"/>
      </w:rPr>
      <w:tab/>
    </w:r>
    <w:r w:rsidRPr="00FD432A">
      <w:rPr>
        <w:sz w:val="18"/>
        <w:szCs w:val="18"/>
      </w:rPr>
      <w:t xml:space="preserve">Page </w:t>
    </w:r>
    <w:r w:rsidR="002C4A0F" w:rsidRPr="00FD432A">
      <w:rPr>
        <w:sz w:val="18"/>
        <w:szCs w:val="18"/>
      </w:rPr>
      <w:fldChar w:fldCharType="begin"/>
    </w:r>
    <w:r w:rsidRPr="00FD432A">
      <w:rPr>
        <w:sz w:val="18"/>
        <w:szCs w:val="18"/>
      </w:rPr>
      <w:instrText xml:space="preserve"> PAGE </w:instrText>
    </w:r>
    <w:r w:rsidR="002C4A0F" w:rsidRPr="00FD432A">
      <w:rPr>
        <w:sz w:val="18"/>
        <w:szCs w:val="18"/>
      </w:rPr>
      <w:fldChar w:fldCharType="separate"/>
    </w:r>
    <w:r w:rsidR="002F7CC8">
      <w:rPr>
        <w:noProof/>
        <w:sz w:val="18"/>
        <w:szCs w:val="18"/>
      </w:rPr>
      <w:t>4</w:t>
    </w:r>
    <w:r w:rsidR="002C4A0F" w:rsidRPr="00FD432A">
      <w:rPr>
        <w:sz w:val="18"/>
        <w:szCs w:val="18"/>
      </w:rPr>
      <w:fldChar w:fldCharType="end"/>
    </w:r>
    <w:r w:rsidRPr="00FD432A">
      <w:rPr>
        <w:sz w:val="18"/>
        <w:szCs w:val="18"/>
      </w:rPr>
      <w:t xml:space="preserve"> of </w:t>
    </w:r>
    <w:r w:rsidR="002C4A0F" w:rsidRPr="00FD432A">
      <w:rPr>
        <w:sz w:val="18"/>
        <w:szCs w:val="18"/>
      </w:rPr>
      <w:fldChar w:fldCharType="begin"/>
    </w:r>
    <w:r w:rsidRPr="00FD432A">
      <w:rPr>
        <w:sz w:val="18"/>
        <w:szCs w:val="18"/>
      </w:rPr>
      <w:instrText xml:space="preserve"> NUMPAGES </w:instrText>
    </w:r>
    <w:r w:rsidR="002C4A0F" w:rsidRPr="00FD432A">
      <w:rPr>
        <w:sz w:val="18"/>
        <w:szCs w:val="18"/>
      </w:rPr>
      <w:fldChar w:fldCharType="separate"/>
    </w:r>
    <w:r w:rsidR="002F7CC8">
      <w:rPr>
        <w:noProof/>
        <w:sz w:val="18"/>
        <w:szCs w:val="18"/>
      </w:rPr>
      <w:t>4</w:t>
    </w:r>
    <w:r w:rsidR="002C4A0F" w:rsidRPr="00FD432A">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1F7F" w14:textId="77777777" w:rsidR="00D97939" w:rsidRPr="00FD432A" w:rsidRDefault="00D97939" w:rsidP="00F65FE2">
    <w:pPr>
      <w:pStyle w:val="Footer"/>
      <w:rPr>
        <w:sz w:val="18"/>
        <w:szCs w:val="18"/>
      </w:rPr>
    </w:pPr>
    <w:r w:rsidRPr="00FD432A">
      <w:rPr>
        <w:sz w:val="18"/>
        <w:szCs w:val="18"/>
      </w:rPr>
      <w:t xml:space="preserve">© National Childcare Accreditation Council </w:t>
    </w:r>
    <w:r>
      <w:rPr>
        <w:sz w:val="18"/>
        <w:szCs w:val="18"/>
      </w:rPr>
      <w:t xml:space="preserve">Inc. </w:t>
    </w:r>
    <w:r w:rsidRPr="00FD432A">
      <w:rPr>
        <w:sz w:val="18"/>
        <w:szCs w:val="18"/>
      </w:rPr>
      <w:t>2007</w:t>
    </w:r>
  </w:p>
  <w:p w14:paraId="4AFDF805" w14:textId="77777777" w:rsidR="00D97939" w:rsidRPr="00FD432A" w:rsidRDefault="002C4A0F" w:rsidP="004348F8">
    <w:pPr>
      <w:pStyle w:val="Footer"/>
      <w:jc w:val="right"/>
      <w:rPr>
        <w:sz w:val="18"/>
        <w:szCs w:val="18"/>
      </w:rPr>
    </w:pPr>
    <w:r w:rsidRPr="00FD432A">
      <w:rPr>
        <w:rStyle w:val="PageNumber"/>
        <w:sz w:val="18"/>
        <w:szCs w:val="18"/>
      </w:rPr>
      <w:fldChar w:fldCharType="begin"/>
    </w:r>
    <w:r w:rsidR="00D97939" w:rsidRPr="00FD432A">
      <w:rPr>
        <w:rStyle w:val="PageNumber"/>
        <w:sz w:val="18"/>
        <w:szCs w:val="18"/>
      </w:rPr>
      <w:instrText xml:space="preserve"> PAGE </w:instrText>
    </w:r>
    <w:r w:rsidRPr="00FD432A">
      <w:rPr>
        <w:rStyle w:val="PageNumber"/>
        <w:sz w:val="18"/>
        <w:szCs w:val="18"/>
      </w:rPr>
      <w:fldChar w:fldCharType="separate"/>
    </w:r>
    <w:r w:rsidR="00D97939">
      <w:rPr>
        <w:rStyle w:val="PageNumber"/>
        <w:noProof/>
        <w:sz w:val="18"/>
        <w:szCs w:val="18"/>
      </w:rPr>
      <w:t>1</w:t>
    </w:r>
    <w:r w:rsidRPr="00FD432A">
      <w:rPr>
        <w:rStyle w:val="PageNumber"/>
        <w:sz w:val="18"/>
        <w:szCs w:val="18"/>
      </w:rPr>
      <w:fldChar w:fldCharType="end"/>
    </w:r>
    <w:r w:rsidR="00D97939" w:rsidRPr="00FD432A">
      <w:rPr>
        <w:rStyle w:val="PageNumber"/>
        <w:sz w:val="18"/>
        <w:szCs w:val="18"/>
      </w:rPr>
      <w:t xml:space="preserve"> of </w:t>
    </w:r>
    <w:r w:rsidRPr="00FD432A">
      <w:rPr>
        <w:rStyle w:val="PageNumber"/>
        <w:sz w:val="18"/>
        <w:szCs w:val="18"/>
      </w:rPr>
      <w:fldChar w:fldCharType="begin"/>
    </w:r>
    <w:r w:rsidR="00D97939" w:rsidRPr="00FD432A">
      <w:rPr>
        <w:rStyle w:val="PageNumber"/>
        <w:sz w:val="18"/>
        <w:szCs w:val="18"/>
      </w:rPr>
      <w:instrText xml:space="preserve"> NUMPAGES </w:instrText>
    </w:r>
    <w:r w:rsidRPr="00FD432A">
      <w:rPr>
        <w:rStyle w:val="PageNumber"/>
        <w:sz w:val="18"/>
        <w:szCs w:val="18"/>
      </w:rPr>
      <w:fldChar w:fldCharType="separate"/>
    </w:r>
    <w:r w:rsidR="002F7CC8">
      <w:rPr>
        <w:rStyle w:val="PageNumber"/>
        <w:noProof/>
        <w:sz w:val="18"/>
        <w:szCs w:val="18"/>
      </w:rPr>
      <w:t>4</w:t>
    </w:r>
    <w:r w:rsidRPr="00FD432A">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51742" w14:textId="77777777" w:rsidR="00BB776D" w:rsidRDefault="00BB776D">
      <w:r>
        <w:separator/>
      </w:r>
    </w:p>
  </w:footnote>
  <w:footnote w:type="continuationSeparator" w:id="0">
    <w:p w14:paraId="11904876" w14:textId="77777777" w:rsidR="00BB776D" w:rsidRDefault="00BB7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5E67" w14:textId="77777777" w:rsidR="008920A0" w:rsidRDefault="008920A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0C09" w14:textId="77777777" w:rsidR="00D97939" w:rsidRPr="00FD432A" w:rsidRDefault="00D97939">
    <w:pPr>
      <w:pStyle w:val="Header"/>
      <w:rPr>
        <w:sz w:val="18"/>
        <w:szCs w:val="18"/>
      </w:rPr>
    </w:pPr>
    <w:r w:rsidRPr="00FD432A">
      <w:rPr>
        <w:sz w:val="18"/>
        <w:szCs w:val="18"/>
      </w:rPr>
      <w:t>NCAC Policy Development Guide – sample sun protection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13C0400"/>
    <w:multiLevelType w:val="hybridMultilevel"/>
    <w:tmpl w:val="6B40DA18"/>
    <w:lvl w:ilvl="0" w:tplc="9154AEA0">
      <w:start w:val="1"/>
      <w:numFmt w:val="bullet"/>
      <w:lvlText w:val=""/>
      <w:lvlJc w:val="left"/>
      <w:pPr>
        <w:tabs>
          <w:tab w:val="num" w:pos="720"/>
        </w:tabs>
        <w:ind w:left="720" w:hanging="360"/>
      </w:pPr>
      <w:rPr>
        <w:rFonts w:ascii="Symbol" w:hAnsi="Symbol"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4853BE"/>
    <w:multiLevelType w:val="hybridMultilevel"/>
    <w:tmpl w:val="CB983DFA"/>
    <w:lvl w:ilvl="0" w:tplc="37C6FAB2">
      <w:start w:val="7"/>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1A6520"/>
    <w:multiLevelType w:val="hybridMultilevel"/>
    <w:tmpl w:val="C08440F6"/>
    <w:lvl w:ilvl="0" w:tplc="8ECEF3A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021910"/>
    <w:multiLevelType w:val="hybridMultilevel"/>
    <w:tmpl w:val="EA6CF5EE"/>
    <w:lvl w:ilvl="0" w:tplc="4E241BB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58638F"/>
    <w:multiLevelType w:val="hybridMultilevel"/>
    <w:tmpl w:val="E384F3E0"/>
    <w:lvl w:ilvl="0" w:tplc="896C9E96">
      <w:start w:val="1"/>
      <w:numFmt w:val="bullet"/>
      <w:lvlText w:val=""/>
      <w:lvlJc w:val="left"/>
      <w:pPr>
        <w:tabs>
          <w:tab w:val="num" w:pos="720"/>
        </w:tabs>
        <w:ind w:left="720" w:hanging="360"/>
      </w:pPr>
      <w:rPr>
        <w:rFonts w:ascii="Symbol" w:hAnsi="Symbol" w:hint="default"/>
        <w:color w:val="auto"/>
      </w:rPr>
    </w:lvl>
    <w:lvl w:ilvl="1" w:tplc="81C4D7B0">
      <w:start w:val="1"/>
      <w:numFmt w:val="bullet"/>
      <w:lvlText w:val="o"/>
      <w:lvlJc w:val="left"/>
      <w:pPr>
        <w:tabs>
          <w:tab w:val="num" w:pos="1440"/>
        </w:tabs>
        <w:ind w:left="1440" w:hanging="360"/>
      </w:pPr>
      <w:rPr>
        <w:rFonts w:ascii="Courier New" w:hAnsi="Courier New" w:hint="default"/>
        <w:color w:val="FF0000"/>
      </w:rPr>
    </w:lvl>
    <w:lvl w:ilvl="2" w:tplc="6DE0C2B6">
      <w:start w:val="1"/>
      <w:numFmt w:val="bullet"/>
      <w:lvlText w:val=""/>
      <w:lvlJc w:val="left"/>
      <w:pPr>
        <w:tabs>
          <w:tab w:val="num" w:pos="2160"/>
        </w:tabs>
        <w:ind w:left="2160" w:hanging="360"/>
      </w:pPr>
      <w:rPr>
        <w:rFonts w:ascii="Symbol" w:hAnsi="Symbol" w:hint="default"/>
        <w:color w:val="FF000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EC68EE"/>
    <w:multiLevelType w:val="hybridMultilevel"/>
    <w:tmpl w:val="DCECE41C"/>
    <w:lvl w:ilvl="0" w:tplc="8FA08EC8">
      <w:start w:val="1"/>
      <w:numFmt w:val="bullet"/>
      <w:lvlText w:val=""/>
      <w:lvlJc w:val="left"/>
      <w:pPr>
        <w:tabs>
          <w:tab w:val="num" w:pos="720"/>
        </w:tabs>
        <w:ind w:left="720" w:hanging="360"/>
      </w:pPr>
      <w:rPr>
        <w:rFonts w:ascii="Symbol" w:hAnsi="Symbol" w:hint="default"/>
        <w:color w:val="auto"/>
      </w:rPr>
    </w:lvl>
    <w:lvl w:ilvl="1" w:tplc="8ECEF3A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031557"/>
    <w:multiLevelType w:val="hybridMultilevel"/>
    <w:tmpl w:val="16A4E9D2"/>
    <w:lvl w:ilvl="0" w:tplc="8ECEF3A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1CC4887"/>
    <w:multiLevelType w:val="hybridMultilevel"/>
    <w:tmpl w:val="3490DB10"/>
    <w:lvl w:ilvl="0" w:tplc="9154AEA0">
      <w:start w:val="1"/>
      <w:numFmt w:val="bullet"/>
      <w:lvlText w:val=""/>
      <w:lvlJc w:val="left"/>
      <w:pPr>
        <w:tabs>
          <w:tab w:val="num" w:pos="720"/>
        </w:tabs>
        <w:ind w:left="720" w:hanging="360"/>
      </w:pPr>
      <w:rPr>
        <w:rFonts w:ascii="Symbol" w:hAnsi="Symbol"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245CDB"/>
    <w:multiLevelType w:val="hybridMultilevel"/>
    <w:tmpl w:val="C3EA92E6"/>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32D9B"/>
    <w:multiLevelType w:val="hybridMultilevel"/>
    <w:tmpl w:val="A85C3E56"/>
    <w:lvl w:ilvl="0" w:tplc="8ECEF3A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16582"/>
    <w:multiLevelType w:val="hybridMultilevel"/>
    <w:tmpl w:val="CED2E5BC"/>
    <w:lvl w:ilvl="0" w:tplc="9154AEA0">
      <w:start w:val="1"/>
      <w:numFmt w:val="bullet"/>
      <w:lvlText w:val=""/>
      <w:lvlJc w:val="left"/>
      <w:pPr>
        <w:tabs>
          <w:tab w:val="num" w:pos="720"/>
        </w:tabs>
        <w:ind w:left="720" w:hanging="360"/>
      </w:pPr>
      <w:rPr>
        <w:rFonts w:ascii="Symbol" w:hAnsi="Symbol" w:hint="default"/>
        <w:color w:val="FF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E67BE4"/>
    <w:multiLevelType w:val="hybridMultilevel"/>
    <w:tmpl w:val="E78C7C40"/>
    <w:lvl w:ilvl="0" w:tplc="C88048B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46539D"/>
    <w:multiLevelType w:val="hybridMultilevel"/>
    <w:tmpl w:val="C778E990"/>
    <w:lvl w:ilvl="0" w:tplc="FD929372">
      <w:start w:val="1"/>
      <w:numFmt w:val="bullet"/>
      <w:lvlText w:val=""/>
      <w:lvlJc w:val="left"/>
      <w:pPr>
        <w:tabs>
          <w:tab w:val="num" w:pos="720"/>
        </w:tabs>
        <w:ind w:left="720" w:hanging="360"/>
      </w:pPr>
      <w:rPr>
        <w:rFonts w:ascii="Symbol" w:hAnsi="Symbol" w:hint="default"/>
        <w:color w:val="auto"/>
      </w:rPr>
    </w:lvl>
    <w:lvl w:ilvl="1" w:tplc="8ECEF3A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AB500A"/>
    <w:multiLevelType w:val="hybridMultilevel"/>
    <w:tmpl w:val="E3248FA8"/>
    <w:lvl w:ilvl="0" w:tplc="540CAF2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4259D"/>
    <w:multiLevelType w:val="hybridMultilevel"/>
    <w:tmpl w:val="14F09F5A"/>
    <w:lvl w:ilvl="0" w:tplc="C88048B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201A4"/>
    <w:multiLevelType w:val="hybridMultilevel"/>
    <w:tmpl w:val="7DE2D714"/>
    <w:lvl w:ilvl="0" w:tplc="6DE0C2B6">
      <w:start w:val="1"/>
      <w:numFmt w:val="bullet"/>
      <w:lvlText w:val=""/>
      <w:lvlJc w:val="left"/>
      <w:pPr>
        <w:tabs>
          <w:tab w:val="num" w:pos="720"/>
        </w:tabs>
        <w:ind w:left="720" w:hanging="360"/>
      </w:pPr>
      <w:rPr>
        <w:rFonts w:ascii="Symbol" w:hAnsi="Symbol" w:hint="default"/>
        <w:color w:val="FF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BF2223"/>
    <w:multiLevelType w:val="hybridMultilevel"/>
    <w:tmpl w:val="B600B9EE"/>
    <w:lvl w:ilvl="0" w:tplc="37C6FAB2">
      <w:start w:val="7"/>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A96B54"/>
    <w:multiLevelType w:val="hybridMultilevel"/>
    <w:tmpl w:val="6EA42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0B5340"/>
    <w:multiLevelType w:val="hybridMultilevel"/>
    <w:tmpl w:val="07DE2010"/>
    <w:lvl w:ilvl="0" w:tplc="540CA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67D89"/>
    <w:multiLevelType w:val="hybridMultilevel"/>
    <w:tmpl w:val="6D942CE4"/>
    <w:lvl w:ilvl="0" w:tplc="8ECEF3A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F81B65"/>
    <w:multiLevelType w:val="hybridMultilevel"/>
    <w:tmpl w:val="7F3EE790"/>
    <w:lvl w:ilvl="0" w:tplc="FD38091A">
      <w:start w:val="1"/>
      <w:numFmt w:val="bullet"/>
      <w:lvlText w:val=""/>
      <w:lvlJc w:val="left"/>
      <w:pPr>
        <w:tabs>
          <w:tab w:val="num" w:pos="720"/>
        </w:tabs>
        <w:ind w:left="720" w:hanging="360"/>
      </w:pPr>
      <w:rPr>
        <w:rFonts w:ascii="Symbol" w:hAnsi="Symbol" w:hint="default"/>
        <w:color w:val="auto"/>
      </w:rPr>
    </w:lvl>
    <w:lvl w:ilvl="1" w:tplc="8ECEF3A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474779"/>
    <w:multiLevelType w:val="hybridMultilevel"/>
    <w:tmpl w:val="AF0CEC3E"/>
    <w:lvl w:ilvl="0" w:tplc="8ECEF3A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C27681"/>
    <w:multiLevelType w:val="hybridMultilevel"/>
    <w:tmpl w:val="44445466"/>
    <w:lvl w:ilvl="0" w:tplc="9758A2C8">
      <w:numFmt w:val="bullet"/>
      <w:lvlText w:val="-"/>
      <w:lvlJc w:val="left"/>
      <w:pPr>
        <w:ind w:left="720" w:hanging="360"/>
      </w:pPr>
      <w:rPr>
        <w:rFonts w:ascii="Century Gothic" w:eastAsia="Times New Roman"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676BA4"/>
    <w:multiLevelType w:val="hybridMultilevel"/>
    <w:tmpl w:val="693EC548"/>
    <w:lvl w:ilvl="0" w:tplc="540CA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A15D8"/>
    <w:multiLevelType w:val="hybridMultilevel"/>
    <w:tmpl w:val="817A8CC8"/>
    <w:lvl w:ilvl="0" w:tplc="8ECEF3AC">
      <w:start w:val="1"/>
      <w:numFmt w:val="bullet"/>
      <w:lvlText w:val=""/>
      <w:lvlJc w:val="left"/>
      <w:pPr>
        <w:tabs>
          <w:tab w:val="num" w:pos="720"/>
        </w:tabs>
        <w:ind w:left="720" w:hanging="360"/>
      </w:pPr>
      <w:rPr>
        <w:rFonts w:ascii="Symbol" w:hAnsi="Symbol" w:hint="default"/>
        <w:color w:val="auto"/>
      </w:rPr>
    </w:lvl>
    <w:lvl w:ilvl="1" w:tplc="78C475C0">
      <w:start w:val="1"/>
      <w:numFmt w:val="bullet"/>
      <w:lvlText w:val="o"/>
      <w:lvlJc w:val="left"/>
      <w:pPr>
        <w:tabs>
          <w:tab w:val="num" w:pos="1440"/>
        </w:tabs>
        <w:ind w:left="1440" w:hanging="360"/>
      </w:pPr>
      <w:rPr>
        <w:rFonts w:ascii="Courier New" w:hAnsi="Courier New" w:hint="default"/>
        <w:color w:val="auto"/>
      </w:rPr>
    </w:lvl>
    <w:lvl w:ilvl="2" w:tplc="37C6FAB2">
      <w:start w:val="7"/>
      <w:numFmt w:val="bullet"/>
      <w:lvlText w:val="-"/>
      <w:lvlJc w:val="left"/>
      <w:pPr>
        <w:ind w:left="2160" w:hanging="360"/>
      </w:pPr>
      <w:rPr>
        <w:rFonts w:ascii="Century Gothic" w:eastAsia="Times New Roman" w:hAnsi="Century Gothic"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205439"/>
    <w:multiLevelType w:val="hybridMultilevel"/>
    <w:tmpl w:val="0C2E87BC"/>
    <w:lvl w:ilvl="0" w:tplc="8ECEF3A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314E75"/>
    <w:multiLevelType w:val="hybridMultilevel"/>
    <w:tmpl w:val="5C28E33C"/>
    <w:lvl w:ilvl="0" w:tplc="540CAF28">
      <w:start w:val="1"/>
      <w:numFmt w:val="bullet"/>
      <w:lvlText w:val=""/>
      <w:lvlJc w:val="left"/>
      <w:pPr>
        <w:tabs>
          <w:tab w:val="num" w:pos="720"/>
        </w:tabs>
        <w:ind w:left="720" w:hanging="360"/>
      </w:pPr>
      <w:rPr>
        <w:rFonts w:ascii="Symbol" w:hAnsi="Symbol" w:hint="default"/>
      </w:rPr>
    </w:lvl>
    <w:lvl w:ilvl="1" w:tplc="10BA2F7A">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0F2830"/>
    <w:multiLevelType w:val="hybridMultilevel"/>
    <w:tmpl w:val="06205D0E"/>
    <w:lvl w:ilvl="0" w:tplc="8ECEF3A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A700BE"/>
    <w:multiLevelType w:val="hybridMultilevel"/>
    <w:tmpl w:val="2A56A1E8"/>
    <w:lvl w:ilvl="0" w:tplc="6DE0C2B6">
      <w:start w:val="1"/>
      <w:numFmt w:val="bullet"/>
      <w:lvlText w:val=""/>
      <w:lvlJc w:val="left"/>
      <w:pPr>
        <w:tabs>
          <w:tab w:val="num" w:pos="720"/>
        </w:tabs>
        <w:ind w:left="720" w:hanging="360"/>
      </w:pPr>
      <w:rPr>
        <w:rFonts w:ascii="Symbol" w:hAnsi="Symbol" w:hint="default"/>
        <w:color w:val="FF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5048542">
    <w:abstractNumId w:val="22"/>
  </w:num>
  <w:num w:numId="2" w16cid:durableId="1584216463">
    <w:abstractNumId w:val="29"/>
  </w:num>
  <w:num w:numId="3" w16cid:durableId="1692342997">
    <w:abstractNumId w:val="27"/>
  </w:num>
  <w:num w:numId="4" w16cid:durableId="76637980">
    <w:abstractNumId w:val="14"/>
  </w:num>
  <w:num w:numId="5" w16cid:durableId="1001852533">
    <w:abstractNumId w:val="32"/>
  </w:num>
  <w:num w:numId="6" w16cid:durableId="462431211">
    <w:abstractNumId w:val="12"/>
  </w:num>
  <w:num w:numId="7" w16cid:durableId="1937324659">
    <w:abstractNumId w:val="18"/>
  </w:num>
  <w:num w:numId="8" w16cid:durableId="1611352628">
    <w:abstractNumId w:val="15"/>
  </w:num>
  <w:num w:numId="9" w16cid:durableId="1520851510">
    <w:abstractNumId w:val="30"/>
  </w:num>
  <w:num w:numId="10" w16cid:durableId="817260722">
    <w:abstractNumId w:val="36"/>
  </w:num>
  <w:num w:numId="11" w16cid:durableId="839545193">
    <w:abstractNumId w:val="13"/>
  </w:num>
  <w:num w:numId="12" w16cid:durableId="818295">
    <w:abstractNumId w:val="24"/>
  </w:num>
  <w:num w:numId="13" w16cid:durableId="1208642139">
    <w:abstractNumId w:val="34"/>
  </w:num>
  <w:num w:numId="14" w16cid:durableId="611209799">
    <w:abstractNumId w:val="11"/>
  </w:num>
  <w:num w:numId="15" w16cid:durableId="924610043">
    <w:abstractNumId w:val="33"/>
  </w:num>
  <w:num w:numId="16" w16cid:durableId="900091386">
    <w:abstractNumId w:val="37"/>
  </w:num>
  <w:num w:numId="17" w16cid:durableId="769816404">
    <w:abstractNumId w:val="35"/>
  </w:num>
  <w:num w:numId="18" w16cid:durableId="882903302">
    <w:abstractNumId w:val="21"/>
  </w:num>
  <w:num w:numId="19" w16cid:durableId="2088646992">
    <w:abstractNumId w:val="23"/>
  </w:num>
  <w:num w:numId="20" w16cid:durableId="716702794">
    <w:abstractNumId w:val="19"/>
  </w:num>
  <w:num w:numId="21" w16cid:durableId="2084835816">
    <w:abstractNumId w:val="16"/>
  </w:num>
  <w:num w:numId="22" w16cid:durableId="1009215456">
    <w:abstractNumId w:val="9"/>
  </w:num>
  <w:num w:numId="23" w16cid:durableId="1646399402">
    <w:abstractNumId w:val="20"/>
  </w:num>
  <w:num w:numId="24" w16cid:durableId="540437573">
    <w:abstractNumId w:val="25"/>
  </w:num>
  <w:num w:numId="25" w16cid:durableId="955209040">
    <w:abstractNumId w:val="10"/>
  </w:num>
  <w:num w:numId="26" w16cid:durableId="1056124955">
    <w:abstractNumId w:val="26"/>
  </w:num>
  <w:num w:numId="27" w16cid:durableId="11077342">
    <w:abstractNumId w:val="28"/>
  </w:num>
  <w:num w:numId="28" w16cid:durableId="1434934751">
    <w:abstractNumId w:val="0"/>
  </w:num>
  <w:num w:numId="29" w16cid:durableId="625503856">
    <w:abstractNumId w:val="1"/>
  </w:num>
  <w:num w:numId="30" w16cid:durableId="184249298">
    <w:abstractNumId w:val="2"/>
  </w:num>
  <w:num w:numId="31" w16cid:durableId="525296093">
    <w:abstractNumId w:val="3"/>
  </w:num>
  <w:num w:numId="32" w16cid:durableId="485438674">
    <w:abstractNumId w:val="4"/>
  </w:num>
  <w:num w:numId="33" w16cid:durableId="1658918798">
    <w:abstractNumId w:val="5"/>
  </w:num>
  <w:num w:numId="34" w16cid:durableId="1499730903">
    <w:abstractNumId w:val="6"/>
  </w:num>
  <w:num w:numId="35" w16cid:durableId="804809127">
    <w:abstractNumId w:val="7"/>
  </w:num>
  <w:num w:numId="36" w16cid:durableId="1020428153">
    <w:abstractNumId w:val="8"/>
  </w:num>
  <w:num w:numId="37" w16cid:durableId="461650755">
    <w:abstractNumId w:val="31"/>
  </w:num>
  <w:num w:numId="38" w16cid:durableId="18784667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4FF3"/>
    <w:rsid w:val="00002C86"/>
    <w:rsid w:val="00004A07"/>
    <w:rsid w:val="00004A13"/>
    <w:rsid w:val="00017C53"/>
    <w:rsid w:val="00047D68"/>
    <w:rsid w:val="00051475"/>
    <w:rsid w:val="000551E4"/>
    <w:rsid w:val="00057FA2"/>
    <w:rsid w:val="000755E7"/>
    <w:rsid w:val="000764C0"/>
    <w:rsid w:val="00082C5C"/>
    <w:rsid w:val="000935C0"/>
    <w:rsid w:val="00093C58"/>
    <w:rsid w:val="000A2C32"/>
    <w:rsid w:val="000A4ED9"/>
    <w:rsid w:val="000C295B"/>
    <w:rsid w:val="000D24C6"/>
    <w:rsid w:val="000D2572"/>
    <w:rsid w:val="000D5DBF"/>
    <w:rsid w:val="000D6C86"/>
    <w:rsid w:val="000E0131"/>
    <w:rsid w:val="000E2AD6"/>
    <w:rsid w:val="000E2DF6"/>
    <w:rsid w:val="000E68D7"/>
    <w:rsid w:val="000F2CCE"/>
    <w:rsid w:val="000F68C8"/>
    <w:rsid w:val="00102DEE"/>
    <w:rsid w:val="001122BF"/>
    <w:rsid w:val="00116381"/>
    <w:rsid w:val="001221C6"/>
    <w:rsid w:val="00125A65"/>
    <w:rsid w:val="00125B02"/>
    <w:rsid w:val="001536A6"/>
    <w:rsid w:val="00175D3D"/>
    <w:rsid w:val="001836F8"/>
    <w:rsid w:val="00187142"/>
    <w:rsid w:val="001877CD"/>
    <w:rsid w:val="001A3670"/>
    <w:rsid w:val="001B102C"/>
    <w:rsid w:val="001B18B2"/>
    <w:rsid w:val="001B4EDB"/>
    <w:rsid w:val="001B76DF"/>
    <w:rsid w:val="001E08E8"/>
    <w:rsid w:val="001E3D6C"/>
    <w:rsid w:val="001F2429"/>
    <w:rsid w:val="001F6719"/>
    <w:rsid w:val="00206B97"/>
    <w:rsid w:val="00216BE4"/>
    <w:rsid w:val="00220C14"/>
    <w:rsid w:val="00232FDF"/>
    <w:rsid w:val="00235980"/>
    <w:rsid w:val="00260A01"/>
    <w:rsid w:val="00262A7E"/>
    <w:rsid w:val="00273D24"/>
    <w:rsid w:val="00276B1F"/>
    <w:rsid w:val="00280B29"/>
    <w:rsid w:val="0028174A"/>
    <w:rsid w:val="00293531"/>
    <w:rsid w:val="00297699"/>
    <w:rsid w:val="002A28CD"/>
    <w:rsid w:val="002A74F3"/>
    <w:rsid w:val="002A7E8C"/>
    <w:rsid w:val="002C1A55"/>
    <w:rsid w:val="002C364F"/>
    <w:rsid w:val="002C4A0F"/>
    <w:rsid w:val="002D0858"/>
    <w:rsid w:val="002D156D"/>
    <w:rsid w:val="002D4269"/>
    <w:rsid w:val="002E5330"/>
    <w:rsid w:val="002F1B6E"/>
    <w:rsid w:val="002F431D"/>
    <w:rsid w:val="002F61F6"/>
    <w:rsid w:val="002F7CC8"/>
    <w:rsid w:val="003266DC"/>
    <w:rsid w:val="00327CDF"/>
    <w:rsid w:val="00330330"/>
    <w:rsid w:val="00333915"/>
    <w:rsid w:val="00346132"/>
    <w:rsid w:val="00350484"/>
    <w:rsid w:val="00367DED"/>
    <w:rsid w:val="00381DCD"/>
    <w:rsid w:val="00386205"/>
    <w:rsid w:val="00394749"/>
    <w:rsid w:val="00394C6E"/>
    <w:rsid w:val="003A1FC4"/>
    <w:rsid w:val="003A546C"/>
    <w:rsid w:val="003B2018"/>
    <w:rsid w:val="003B4E34"/>
    <w:rsid w:val="003B62F4"/>
    <w:rsid w:val="003C328D"/>
    <w:rsid w:val="003C5C02"/>
    <w:rsid w:val="003C76F2"/>
    <w:rsid w:val="003D5F29"/>
    <w:rsid w:val="003F7566"/>
    <w:rsid w:val="00400139"/>
    <w:rsid w:val="00401AE7"/>
    <w:rsid w:val="00414674"/>
    <w:rsid w:val="00420A42"/>
    <w:rsid w:val="004348F8"/>
    <w:rsid w:val="00480C00"/>
    <w:rsid w:val="00485251"/>
    <w:rsid w:val="00494C79"/>
    <w:rsid w:val="004A3286"/>
    <w:rsid w:val="004C466E"/>
    <w:rsid w:val="004F2E5F"/>
    <w:rsid w:val="005110DD"/>
    <w:rsid w:val="00525799"/>
    <w:rsid w:val="00532A3E"/>
    <w:rsid w:val="00546FD1"/>
    <w:rsid w:val="005544FD"/>
    <w:rsid w:val="00563EAD"/>
    <w:rsid w:val="00592924"/>
    <w:rsid w:val="0059550C"/>
    <w:rsid w:val="005A678D"/>
    <w:rsid w:val="005C019C"/>
    <w:rsid w:val="005C6308"/>
    <w:rsid w:val="005C63F3"/>
    <w:rsid w:val="005C7273"/>
    <w:rsid w:val="005D211C"/>
    <w:rsid w:val="006146BE"/>
    <w:rsid w:val="00630A37"/>
    <w:rsid w:val="0063250E"/>
    <w:rsid w:val="00637980"/>
    <w:rsid w:val="006578B7"/>
    <w:rsid w:val="00681A53"/>
    <w:rsid w:val="00685A72"/>
    <w:rsid w:val="00690073"/>
    <w:rsid w:val="00691079"/>
    <w:rsid w:val="006917AE"/>
    <w:rsid w:val="006A5FBC"/>
    <w:rsid w:val="006B1112"/>
    <w:rsid w:val="006B2DFC"/>
    <w:rsid w:val="006D0A33"/>
    <w:rsid w:val="006E4953"/>
    <w:rsid w:val="006E5CD7"/>
    <w:rsid w:val="006F496A"/>
    <w:rsid w:val="00700447"/>
    <w:rsid w:val="00721362"/>
    <w:rsid w:val="00730108"/>
    <w:rsid w:val="00733D25"/>
    <w:rsid w:val="00741761"/>
    <w:rsid w:val="007456DD"/>
    <w:rsid w:val="00747983"/>
    <w:rsid w:val="00764BF0"/>
    <w:rsid w:val="007671AF"/>
    <w:rsid w:val="00772C75"/>
    <w:rsid w:val="007A5953"/>
    <w:rsid w:val="007B01D4"/>
    <w:rsid w:val="007B775E"/>
    <w:rsid w:val="007C5289"/>
    <w:rsid w:val="007D4318"/>
    <w:rsid w:val="007D48D1"/>
    <w:rsid w:val="007F095E"/>
    <w:rsid w:val="007F1B25"/>
    <w:rsid w:val="007F6328"/>
    <w:rsid w:val="00810EA9"/>
    <w:rsid w:val="00813823"/>
    <w:rsid w:val="00821F07"/>
    <w:rsid w:val="00822146"/>
    <w:rsid w:val="00822239"/>
    <w:rsid w:val="008408EE"/>
    <w:rsid w:val="00840B60"/>
    <w:rsid w:val="008419DD"/>
    <w:rsid w:val="008429EF"/>
    <w:rsid w:val="00842FD8"/>
    <w:rsid w:val="008462AE"/>
    <w:rsid w:val="008520E3"/>
    <w:rsid w:val="0085707B"/>
    <w:rsid w:val="008579B6"/>
    <w:rsid w:val="0088361B"/>
    <w:rsid w:val="008911F4"/>
    <w:rsid w:val="008920A0"/>
    <w:rsid w:val="008B0318"/>
    <w:rsid w:val="008B0611"/>
    <w:rsid w:val="008B57D4"/>
    <w:rsid w:val="008C30E2"/>
    <w:rsid w:val="008C76B5"/>
    <w:rsid w:val="008D1EB7"/>
    <w:rsid w:val="008D50FF"/>
    <w:rsid w:val="008D6F68"/>
    <w:rsid w:val="00910119"/>
    <w:rsid w:val="00915833"/>
    <w:rsid w:val="0092271E"/>
    <w:rsid w:val="00935428"/>
    <w:rsid w:val="009410E4"/>
    <w:rsid w:val="00951989"/>
    <w:rsid w:val="00951C6C"/>
    <w:rsid w:val="009626F4"/>
    <w:rsid w:val="00962F4E"/>
    <w:rsid w:val="00964A33"/>
    <w:rsid w:val="0097404E"/>
    <w:rsid w:val="00991F3D"/>
    <w:rsid w:val="009A13CB"/>
    <w:rsid w:val="009A7698"/>
    <w:rsid w:val="009A7FCF"/>
    <w:rsid w:val="009D2571"/>
    <w:rsid w:val="009E5F16"/>
    <w:rsid w:val="009F4FF3"/>
    <w:rsid w:val="00A027D8"/>
    <w:rsid w:val="00A03C7C"/>
    <w:rsid w:val="00A03E3E"/>
    <w:rsid w:val="00A07C5A"/>
    <w:rsid w:val="00A25864"/>
    <w:rsid w:val="00A45338"/>
    <w:rsid w:val="00A45F4E"/>
    <w:rsid w:val="00A46084"/>
    <w:rsid w:val="00A5596F"/>
    <w:rsid w:val="00A60A0E"/>
    <w:rsid w:val="00A6235B"/>
    <w:rsid w:val="00A6369B"/>
    <w:rsid w:val="00A67F31"/>
    <w:rsid w:val="00AA2E56"/>
    <w:rsid w:val="00AA3B36"/>
    <w:rsid w:val="00AA7ED3"/>
    <w:rsid w:val="00AB60BD"/>
    <w:rsid w:val="00AD524B"/>
    <w:rsid w:val="00AF1B60"/>
    <w:rsid w:val="00AF4722"/>
    <w:rsid w:val="00AF7248"/>
    <w:rsid w:val="00AF72AB"/>
    <w:rsid w:val="00B03917"/>
    <w:rsid w:val="00B12740"/>
    <w:rsid w:val="00B164A8"/>
    <w:rsid w:val="00B201FB"/>
    <w:rsid w:val="00B26B1B"/>
    <w:rsid w:val="00B413A8"/>
    <w:rsid w:val="00B4344A"/>
    <w:rsid w:val="00B621DB"/>
    <w:rsid w:val="00B66CC5"/>
    <w:rsid w:val="00B73F6B"/>
    <w:rsid w:val="00B8309F"/>
    <w:rsid w:val="00B840C6"/>
    <w:rsid w:val="00B85A92"/>
    <w:rsid w:val="00BB5050"/>
    <w:rsid w:val="00BB776D"/>
    <w:rsid w:val="00BC76B6"/>
    <w:rsid w:val="00BE4DA1"/>
    <w:rsid w:val="00BF64DA"/>
    <w:rsid w:val="00C00978"/>
    <w:rsid w:val="00C02292"/>
    <w:rsid w:val="00C2028B"/>
    <w:rsid w:val="00C233F7"/>
    <w:rsid w:val="00C31D94"/>
    <w:rsid w:val="00C3349F"/>
    <w:rsid w:val="00C47D5A"/>
    <w:rsid w:val="00C50188"/>
    <w:rsid w:val="00C80890"/>
    <w:rsid w:val="00C82D05"/>
    <w:rsid w:val="00C9104F"/>
    <w:rsid w:val="00C97B48"/>
    <w:rsid w:val="00CA7955"/>
    <w:rsid w:val="00CB3397"/>
    <w:rsid w:val="00CC244C"/>
    <w:rsid w:val="00CD0AC8"/>
    <w:rsid w:val="00CD1FD3"/>
    <w:rsid w:val="00CF1101"/>
    <w:rsid w:val="00CF297E"/>
    <w:rsid w:val="00D00BB5"/>
    <w:rsid w:val="00D11074"/>
    <w:rsid w:val="00D12BA3"/>
    <w:rsid w:val="00D1314C"/>
    <w:rsid w:val="00D175E6"/>
    <w:rsid w:val="00D20235"/>
    <w:rsid w:val="00D256BD"/>
    <w:rsid w:val="00D32F8C"/>
    <w:rsid w:val="00D33F22"/>
    <w:rsid w:val="00D42FB0"/>
    <w:rsid w:val="00D50055"/>
    <w:rsid w:val="00D562CA"/>
    <w:rsid w:val="00D70419"/>
    <w:rsid w:val="00D817F5"/>
    <w:rsid w:val="00D97939"/>
    <w:rsid w:val="00DA1B08"/>
    <w:rsid w:val="00DA6D2F"/>
    <w:rsid w:val="00DB11D6"/>
    <w:rsid w:val="00DC4FE9"/>
    <w:rsid w:val="00DE1587"/>
    <w:rsid w:val="00DE47B0"/>
    <w:rsid w:val="00DE5B11"/>
    <w:rsid w:val="00E13C80"/>
    <w:rsid w:val="00E166C8"/>
    <w:rsid w:val="00E47551"/>
    <w:rsid w:val="00E564EC"/>
    <w:rsid w:val="00E83E2A"/>
    <w:rsid w:val="00E85C91"/>
    <w:rsid w:val="00EA268B"/>
    <w:rsid w:val="00EA4806"/>
    <w:rsid w:val="00EB1721"/>
    <w:rsid w:val="00EB4270"/>
    <w:rsid w:val="00EE31B9"/>
    <w:rsid w:val="00F102AF"/>
    <w:rsid w:val="00F1148D"/>
    <w:rsid w:val="00F172A4"/>
    <w:rsid w:val="00F26715"/>
    <w:rsid w:val="00F326B8"/>
    <w:rsid w:val="00F47FAD"/>
    <w:rsid w:val="00F518B5"/>
    <w:rsid w:val="00F65FE2"/>
    <w:rsid w:val="00F72C5A"/>
    <w:rsid w:val="00F747C8"/>
    <w:rsid w:val="00F75725"/>
    <w:rsid w:val="00F76D5A"/>
    <w:rsid w:val="00F9492C"/>
    <w:rsid w:val="00FC1F35"/>
    <w:rsid w:val="00FD432A"/>
    <w:rsid w:val="00FD7D4B"/>
    <w:rsid w:val="00FF1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F84F68"/>
  <w15:docId w15:val="{48C4CA73-8760-E941-BCA0-4B9D1EDE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A3E"/>
    <w:rPr>
      <w:rFonts w:ascii="Century Gothic" w:hAnsi="Century Gothic"/>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7983"/>
    <w:pPr>
      <w:tabs>
        <w:tab w:val="center" w:pos="4320"/>
        <w:tab w:val="right" w:pos="8640"/>
      </w:tabs>
    </w:pPr>
  </w:style>
  <w:style w:type="paragraph" w:styleId="Footer">
    <w:name w:val="footer"/>
    <w:basedOn w:val="Normal"/>
    <w:rsid w:val="00747983"/>
    <w:pPr>
      <w:tabs>
        <w:tab w:val="center" w:pos="4320"/>
        <w:tab w:val="right" w:pos="8640"/>
      </w:tabs>
    </w:pPr>
  </w:style>
  <w:style w:type="paragraph" w:styleId="EndnoteText">
    <w:name w:val="endnote text"/>
    <w:basedOn w:val="Normal"/>
    <w:semiHidden/>
    <w:rsid w:val="00B8309F"/>
    <w:rPr>
      <w:sz w:val="20"/>
      <w:szCs w:val="20"/>
    </w:rPr>
  </w:style>
  <w:style w:type="character" w:styleId="EndnoteReference">
    <w:name w:val="endnote reference"/>
    <w:basedOn w:val="DefaultParagraphFont"/>
    <w:semiHidden/>
    <w:rsid w:val="00B8309F"/>
    <w:rPr>
      <w:vertAlign w:val="superscript"/>
    </w:rPr>
  </w:style>
  <w:style w:type="character" w:styleId="Hyperlink">
    <w:name w:val="Hyperlink"/>
    <w:basedOn w:val="DefaultParagraphFont"/>
    <w:rsid w:val="00394749"/>
    <w:rPr>
      <w:color w:val="0000FF"/>
      <w:u w:val="single"/>
    </w:rPr>
  </w:style>
  <w:style w:type="character" w:styleId="PageNumber">
    <w:name w:val="page number"/>
    <w:basedOn w:val="DefaultParagraphFont"/>
    <w:rsid w:val="004348F8"/>
  </w:style>
  <w:style w:type="character" w:styleId="FollowedHyperlink">
    <w:name w:val="FollowedHyperlink"/>
    <w:basedOn w:val="DefaultParagraphFont"/>
    <w:rsid w:val="000E2DF6"/>
    <w:rPr>
      <w:color w:val="800080"/>
      <w:u w:val="single"/>
    </w:rPr>
  </w:style>
  <w:style w:type="paragraph" w:styleId="FootnoteText">
    <w:name w:val="footnote text"/>
    <w:basedOn w:val="Normal"/>
    <w:semiHidden/>
    <w:rsid w:val="00AF72AB"/>
    <w:rPr>
      <w:sz w:val="20"/>
      <w:szCs w:val="20"/>
    </w:rPr>
  </w:style>
  <w:style w:type="character" w:styleId="FootnoteReference">
    <w:name w:val="footnote reference"/>
    <w:basedOn w:val="DefaultParagraphFont"/>
    <w:semiHidden/>
    <w:rsid w:val="00AF72AB"/>
    <w:rPr>
      <w:vertAlign w:val="superscript"/>
    </w:rPr>
  </w:style>
  <w:style w:type="paragraph" w:styleId="NormalWeb">
    <w:name w:val="Normal (Web)"/>
    <w:basedOn w:val="Normal"/>
    <w:rsid w:val="00B621DB"/>
    <w:pPr>
      <w:spacing w:before="100" w:beforeAutospacing="1" w:after="100" w:afterAutospacing="1"/>
    </w:pPr>
    <w:rPr>
      <w:rFonts w:ascii="Times New Roman" w:hAnsi="Times New Roman"/>
      <w:sz w:val="24"/>
      <w:szCs w:val="24"/>
      <w:lang w:eastAsia="en-AU"/>
    </w:rPr>
  </w:style>
  <w:style w:type="paragraph" w:styleId="BalloonText">
    <w:name w:val="Balloon Text"/>
    <w:basedOn w:val="Normal"/>
    <w:semiHidden/>
    <w:rsid w:val="00D97939"/>
    <w:rPr>
      <w:rFonts w:ascii="Tahoma" w:hAnsi="Tahoma" w:cs="Tahoma"/>
      <w:sz w:val="16"/>
      <w:szCs w:val="16"/>
    </w:rPr>
  </w:style>
  <w:style w:type="character" w:styleId="CommentReference">
    <w:name w:val="annotation reference"/>
    <w:basedOn w:val="DefaultParagraphFont"/>
    <w:rsid w:val="004C466E"/>
    <w:rPr>
      <w:sz w:val="16"/>
      <w:szCs w:val="16"/>
    </w:rPr>
  </w:style>
  <w:style w:type="paragraph" w:styleId="CommentText">
    <w:name w:val="annotation text"/>
    <w:basedOn w:val="Normal"/>
    <w:link w:val="CommentTextChar"/>
    <w:rsid w:val="004C466E"/>
    <w:rPr>
      <w:sz w:val="20"/>
      <w:szCs w:val="20"/>
    </w:rPr>
  </w:style>
  <w:style w:type="character" w:customStyle="1" w:styleId="CommentTextChar">
    <w:name w:val="Comment Text Char"/>
    <w:basedOn w:val="DefaultParagraphFont"/>
    <w:link w:val="CommentText"/>
    <w:rsid w:val="004C466E"/>
    <w:rPr>
      <w:rFonts w:ascii="Century Gothic" w:hAnsi="Century Gothic"/>
      <w:lang w:eastAsia="en-US"/>
    </w:rPr>
  </w:style>
  <w:style w:type="paragraph" w:styleId="CommentSubject">
    <w:name w:val="annotation subject"/>
    <w:basedOn w:val="CommentText"/>
    <w:next w:val="CommentText"/>
    <w:link w:val="CommentSubjectChar"/>
    <w:rsid w:val="004C466E"/>
    <w:rPr>
      <w:b/>
      <w:bCs/>
    </w:rPr>
  </w:style>
  <w:style w:type="character" w:customStyle="1" w:styleId="CommentSubjectChar">
    <w:name w:val="Comment Subject Char"/>
    <w:basedOn w:val="CommentTextChar"/>
    <w:link w:val="CommentSubject"/>
    <w:rsid w:val="004C466E"/>
    <w:rPr>
      <w:rFonts w:ascii="Century Gothic" w:hAnsi="Century Gothic"/>
      <w:b/>
      <w:bCs/>
      <w:lang w:eastAsia="en-US"/>
    </w:rPr>
  </w:style>
  <w:style w:type="paragraph" w:customStyle="1" w:styleId="msotagline">
    <w:name w:val="msotagline"/>
    <w:rsid w:val="008920A0"/>
    <w:pPr>
      <w:jc w:val="right"/>
    </w:pPr>
    <w:rPr>
      <w:rFonts w:ascii="Century Schoolbook" w:hAnsi="Century Schoolbook"/>
      <w:i/>
      <w:iCs/>
      <w:color w:val="0000FF"/>
      <w:kern w:val="28"/>
      <w:sz w:val="24"/>
      <w:szCs w:val="24"/>
    </w:rPr>
  </w:style>
  <w:style w:type="paragraph" w:styleId="ListParagraph">
    <w:name w:val="List Paragraph"/>
    <w:basedOn w:val="Normal"/>
    <w:uiPriority w:val="34"/>
    <w:qFormat/>
    <w:rsid w:val="00DA1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4373">
      <w:bodyDiv w:val="1"/>
      <w:marLeft w:val="0"/>
      <w:marRight w:val="0"/>
      <w:marTop w:val="0"/>
      <w:marBottom w:val="0"/>
      <w:divBdr>
        <w:top w:val="none" w:sz="0" w:space="0" w:color="auto"/>
        <w:left w:val="none" w:sz="0" w:space="0" w:color="auto"/>
        <w:bottom w:val="none" w:sz="0" w:space="0" w:color="auto"/>
        <w:right w:val="none" w:sz="0" w:space="0" w:color="auto"/>
      </w:divBdr>
      <w:divsChild>
        <w:div w:id="576745403">
          <w:marLeft w:val="0"/>
          <w:marRight w:val="0"/>
          <w:marTop w:val="0"/>
          <w:marBottom w:val="0"/>
          <w:divBdr>
            <w:top w:val="none" w:sz="0" w:space="0" w:color="auto"/>
            <w:left w:val="none" w:sz="0" w:space="0" w:color="auto"/>
            <w:bottom w:val="none" w:sz="0" w:space="0" w:color="auto"/>
            <w:right w:val="none" w:sz="0" w:space="0" w:color="auto"/>
          </w:divBdr>
          <w:divsChild>
            <w:div w:id="454324750">
              <w:marLeft w:val="0"/>
              <w:marRight w:val="0"/>
              <w:marTop w:val="0"/>
              <w:marBottom w:val="0"/>
              <w:divBdr>
                <w:top w:val="none" w:sz="0" w:space="0" w:color="auto"/>
                <w:left w:val="none" w:sz="0" w:space="0" w:color="auto"/>
                <w:bottom w:val="none" w:sz="0" w:space="0" w:color="auto"/>
                <w:right w:val="single" w:sz="4" w:space="12"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ncer.org.au/documents/Pos_St_Sun%2520_Protection_Workplace_DEC05.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ncer.org.au/documents/AUG06_eye_procectio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ancer.org.au./documents/Risks_benefits_sun_exposure_MAR05.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ncer.org.au/documents/Pos_St_Sun%2520_Protection_infants%2520_May_200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37410b-6674-4e31-a84f-6f6d661f2f27">
      <Terms xmlns="http://schemas.microsoft.com/office/infopath/2007/PartnerControls"/>
    </lcf76f155ced4ddcb4097134ff3c332f>
    <TaxCatchAll xmlns="353bd8a1-8787-4526-b8c1-dfdb7b9472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5BCE7709C22C46BE3FE30F3896A839" ma:contentTypeVersion="13" ma:contentTypeDescription="Create a new document." ma:contentTypeScope="" ma:versionID="30d97afef7d790181b83b1d194dc8721">
  <xsd:schema xmlns:xsd="http://www.w3.org/2001/XMLSchema" xmlns:xs="http://www.w3.org/2001/XMLSchema" xmlns:p="http://schemas.microsoft.com/office/2006/metadata/properties" xmlns:ns2="da37410b-6674-4e31-a84f-6f6d661f2f27" xmlns:ns3="353bd8a1-8787-4526-b8c1-dfdb7b94723c" targetNamespace="http://schemas.microsoft.com/office/2006/metadata/properties" ma:root="true" ma:fieldsID="4fb33cd2e3cb238b686a044f08ee2f52" ns2:_="" ns3:_="">
    <xsd:import namespace="da37410b-6674-4e31-a84f-6f6d661f2f27"/>
    <xsd:import namespace="353bd8a1-8787-4526-b8c1-dfdb7b9472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7410b-6674-4e31-a84f-6f6d661f2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d8a1-8787-4526-b8c1-dfdb7b94723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f197cc-5fec-4433-aae8-4c98e91da632}" ma:internalName="TaxCatchAll" ma:showField="CatchAllData" ma:web="353bd8a1-8787-4526-b8c1-dfdb7b947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50BAF-608E-A64B-87A6-5D1233890D5C}">
  <ds:schemaRefs>
    <ds:schemaRef ds:uri="http://schemas.openxmlformats.org/officeDocument/2006/bibliography"/>
  </ds:schemaRefs>
</ds:datastoreItem>
</file>

<file path=customXml/itemProps2.xml><?xml version="1.0" encoding="utf-8"?>
<ds:datastoreItem xmlns:ds="http://schemas.openxmlformats.org/officeDocument/2006/customXml" ds:itemID="{28EA1D52-EB30-4178-BDAF-A00DFB2ECAC4}">
  <ds:schemaRefs>
    <ds:schemaRef ds:uri="http://schemas.microsoft.com/office/2006/metadata/properties"/>
    <ds:schemaRef ds:uri="http://schemas.microsoft.com/office/infopath/2007/PartnerControls"/>
    <ds:schemaRef ds:uri="da37410b-6674-4e31-a84f-6f6d661f2f27"/>
    <ds:schemaRef ds:uri="353bd8a1-8787-4526-b8c1-dfdb7b94723c"/>
  </ds:schemaRefs>
</ds:datastoreItem>
</file>

<file path=customXml/itemProps3.xml><?xml version="1.0" encoding="utf-8"?>
<ds:datastoreItem xmlns:ds="http://schemas.openxmlformats.org/officeDocument/2006/customXml" ds:itemID="{263E8BA0-2928-40CD-AD86-5CE40389CC4B}">
  <ds:schemaRefs>
    <ds:schemaRef ds:uri="http://schemas.microsoft.com/sharepoint/v3/contenttype/forms"/>
  </ds:schemaRefs>
</ds:datastoreItem>
</file>

<file path=customXml/itemProps4.xml><?xml version="1.0" encoding="utf-8"?>
<ds:datastoreItem xmlns:ds="http://schemas.openxmlformats.org/officeDocument/2006/customXml" ds:itemID="{DE46E85B-FBCD-4E3C-858A-E2F16542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7410b-6674-4e31-a84f-6f6d661f2f27"/>
    <ds:schemaRef ds:uri="353bd8a1-8787-4526-b8c1-dfdb7b947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1802</Words>
  <Characters>10278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Emergency Policy</vt:lpstr>
    </vt:vector>
  </TitlesOfParts>
  <Company>National Childcare Accreditation Council Inc.</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Policy</dc:title>
  <dc:creator>Lee Munn</dc:creator>
  <cp:lastModifiedBy>Jenkin, Janice (Lobethal Community Kindergarten)</cp:lastModifiedBy>
  <cp:revision>2</cp:revision>
  <cp:lastPrinted>2023-06-15T22:39:00Z</cp:lastPrinted>
  <dcterms:created xsi:type="dcterms:W3CDTF">2024-09-26T04:58:00Z</dcterms:created>
  <dcterms:modified xsi:type="dcterms:W3CDTF">2024-09-26T04:58:00Z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0x0101003F5BCE7709C22C46BE3FE30F3896A839</vt:lpwstr>
  </property>
</Properties>
</file>